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280C99" w14:textId="316354BE" w:rsidR="000864B7" w:rsidRPr="00A62AC1" w:rsidRDefault="000864B7" w:rsidP="000864B7">
      <w:pPr>
        <w:pStyle w:val="a4"/>
        <w:widowControl w:val="0"/>
        <w:rPr>
          <w:rFonts w:ascii="Times New Roman" w:hAnsi="Times New Roman"/>
          <w:sz w:val="22"/>
          <w:szCs w:val="22"/>
        </w:rPr>
      </w:pPr>
      <w:r w:rsidRPr="0092676B">
        <w:rPr>
          <w:rFonts w:ascii="Times New Roman" w:hAnsi="Times New Roman"/>
          <w:sz w:val="22"/>
          <w:szCs w:val="22"/>
        </w:rPr>
        <w:t xml:space="preserve">ДОГОВОР ПОСТАВКИ № </w:t>
      </w:r>
      <w:r w:rsidR="005B4EBE">
        <w:rPr>
          <w:rFonts w:ascii="Times New Roman" w:hAnsi="Times New Roman"/>
          <w:sz w:val="22"/>
          <w:szCs w:val="22"/>
        </w:rPr>
        <w:t>_______</w:t>
      </w:r>
    </w:p>
    <w:p w14:paraId="36783003" w14:textId="77777777" w:rsidR="000864B7" w:rsidRPr="0092676B" w:rsidRDefault="000864B7" w:rsidP="000864B7">
      <w:pPr>
        <w:pStyle w:val="a4"/>
        <w:widowControl w:val="0"/>
        <w:rPr>
          <w:rFonts w:ascii="Times New Roman" w:hAnsi="Times New Roman"/>
          <w:sz w:val="22"/>
          <w:szCs w:val="22"/>
        </w:rPr>
      </w:pPr>
    </w:p>
    <w:p w14:paraId="3BD6A22E" w14:textId="518184EF" w:rsidR="000864B7" w:rsidRPr="0092676B" w:rsidRDefault="000864B7" w:rsidP="000864B7">
      <w:pPr>
        <w:pStyle w:val="a6"/>
        <w:widowControl w:val="0"/>
        <w:ind w:firstLine="0"/>
        <w:rPr>
          <w:sz w:val="22"/>
          <w:szCs w:val="22"/>
        </w:rPr>
      </w:pPr>
      <w:r w:rsidRPr="0092676B">
        <w:rPr>
          <w:sz w:val="22"/>
          <w:szCs w:val="22"/>
        </w:rPr>
        <w:t xml:space="preserve">город Пермь             </w:t>
      </w:r>
      <w:r w:rsidRPr="0092676B">
        <w:rPr>
          <w:sz w:val="22"/>
          <w:szCs w:val="22"/>
        </w:rPr>
        <w:tab/>
      </w:r>
      <w:r w:rsidRPr="0092676B">
        <w:rPr>
          <w:sz w:val="22"/>
          <w:szCs w:val="22"/>
        </w:rPr>
        <w:tab/>
      </w:r>
      <w:r w:rsidRPr="0092676B">
        <w:rPr>
          <w:sz w:val="22"/>
          <w:szCs w:val="22"/>
        </w:rPr>
        <w:tab/>
      </w:r>
      <w:r w:rsidRPr="0092676B">
        <w:rPr>
          <w:sz w:val="22"/>
          <w:szCs w:val="22"/>
        </w:rPr>
        <w:tab/>
      </w:r>
      <w:r w:rsidRPr="0092676B">
        <w:rPr>
          <w:sz w:val="22"/>
          <w:szCs w:val="22"/>
        </w:rPr>
        <w:tab/>
      </w:r>
      <w:r w:rsidRPr="0092676B">
        <w:rPr>
          <w:sz w:val="22"/>
          <w:szCs w:val="22"/>
        </w:rPr>
        <w:tab/>
      </w:r>
      <w:r w:rsidRPr="0092676B">
        <w:rPr>
          <w:sz w:val="22"/>
          <w:szCs w:val="22"/>
        </w:rPr>
        <w:tab/>
      </w:r>
      <w:r w:rsidRPr="0092676B">
        <w:rPr>
          <w:sz w:val="22"/>
          <w:szCs w:val="22"/>
        </w:rPr>
        <w:tab/>
      </w:r>
      <w:r w:rsidR="00A62AC1">
        <w:rPr>
          <w:sz w:val="22"/>
          <w:szCs w:val="22"/>
        </w:rPr>
        <w:t xml:space="preserve">               </w:t>
      </w:r>
      <w:proofErr w:type="gramStart"/>
      <w:r w:rsidR="00A62AC1">
        <w:rPr>
          <w:sz w:val="22"/>
          <w:szCs w:val="22"/>
        </w:rPr>
        <w:t xml:space="preserve">   </w:t>
      </w:r>
      <w:r w:rsidRPr="0092676B">
        <w:rPr>
          <w:sz w:val="22"/>
          <w:szCs w:val="22"/>
        </w:rPr>
        <w:t>«</w:t>
      </w:r>
      <w:proofErr w:type="gramEnd"/>
      <w:r w:rsidR="005B4EBE">
        <w:rPr>
          <w:sz w:val="22"/>
          <w:szCs w:val="22"/>
        </w:rPr>
        <w:t>___</w:t>
      </w:r>
      <w:r w:rsidRPr="0092676B">
        <w:rPr>
          <w:sz w:val="22"/>
          <w:szCs w:val="22"/>
        </w:rPr>
        <w:t xml:space="preserve">» </w:t>
      </w:r>
      <w:r w:rsidR="005B4EBE">
        <w:rPr>
          <w:sz w:val="22"/>
          <w:szCs w:val="22"/>
        </w:rPr>
        <w:t>_____</w:t>
      </w:r>
      <w:r w:rsidRPr="0092676B">
        <w:rPr>
          <w:sz w:val="22"/>
          <w:szCs w:val="22"/>
        </w:rPr>
        <w:t xml:space="preserve"> 20</w:t>
      </w:r>
      <w:r w:rsidR="00ED09DA" w:rsidRPr="0092676B">
        <w:rPr>
          <w:sz w:val="22"/>
          <w:szCs w:val="22"/>
        </w:rPr>
        <w:t>2</w:t>
      </w:r>
      <w:r w:rsidR="00D95D99">
        <w:rPr>
          <w:sz w:val="22"/>
          <w:szCs w:val="22"/>
        </w:rPr>
        <w:t>5</w:t>
      </w:r>
      <w:r w:rsidRPr="0092676B">
        <w:rPr>
          <w:sz w:val="22"/>
          <w:szCs w:val="22"/>
        </w:rPr>
        <w:t xml:space="preserve"> года</w:t>
      </w:r>
    </w:p>
    <w:p w14:paraId="3418964E" w14:textId="77777777" w:rsidR="000864B7" w:rsidRPr="0092676B" w:rsidRDefault="000864B7" w:rsidP="000864B7">
      <w:pPr>
        <w:pStyle w:val="a6"/>
        <w:widowControl w:val="0"/>
        <w:ind w:firstLine="0"/>
        <w:rPr>
          <w:b/>
          <w:sz w:val="22"/>
          <w:szCs w:val="22"/>
        </w:rPr>
      </w:pPr>
    </w:p>
    <w:p w14:paraId="2E4AEEC7" w14:textId="4CC22B4D" w:rsidR="000864B7" w:rsidRPr="001625CA" w:rsidRDefault="001625CA" w:rsidP="001625CA">
      <w:pPr>
        <w:pStyle w:val="a6"/>
        <w:widowControl w:val="0"/>
        <w:ind w:firstLine="709"/>
        <w:rPr>
          <w:sz w:val="22"/>
          <w:szCs w:val="22"/>
        </w:rPr>
      </w:pPr>
      <w:bookmarkStart w:id="0" w:name="_Hlk190341645"/>
      <w:r w:rsidRPr="001625CA">
        <w:rPr>
          <w:sz w:val="22"/>
          <w:szCs w:val="22"/>
        </w:rPr>
        <w:t>Общество с ограниченной ответственностью «</w:t>
      </w:r>
      <w:r w:rsidR="005B4EBE">
        <w:rPr>
          <w:sz w:val="22"/>
          <w:szCs w:val="22"/>
        </w:rPr>
        <w:t>__________</w:t>
      </w:r>
      <w:r w:rsidRPr="001625CA">
        <w:rPr>
          <w:sz w:val="22"/>
          <w:szCs w:val="22"/>
        </w:rPr>
        <w:t xml:space="preserve">», именуемое в дальнейшем «Поставщик», в лице </w:t>
      </w:r>
      <w:r w:rsidR="005B4EBE">
        <w:rPr>
          <w:sz w:val="22"/>
          <w:szCs w:val="22"/>
        </w:rPr>
        <w:t>____________________________</w:t>
      </w:r>
      <w:r w:rsidRPr="001625CA">
        <w:rPr>
          <w:sz w:val="22"/>
          <w:szCs w:val="22"/>
        </w:rPr>
        <w:t xml:space="preserve">, действующего на основании </w:t>
      </w:r>
      <w:r w:rsidR="005B4EBE">
        <w:rPr>
          <w:sz w:val="22"/>
          <w:szCs w:val="22"/>
        </w:rPr>
        <w:t>_________</w:t>
      </w:r>
      <w:r w:rsidRPr="001625CA">
        <w:rPr>
          <w:sz w:val="22"/>
          <w:szCs w:val="22"/>
        </w:rPr>
        <w:t>, с одной стороны, и</w:t>
      </w:r>
      <w:r w:rsidR="000864B7" w:rsidRPr="001625CA">
        <w:rPr>
          <w:sz w:val="22"/>
          <w:szCs w:val="22"/>
        </w:rPr>
        <w:t xml:space="preserve"> </w:t>
      </w:r>
    </w:p>
    <w:p w14:paraId="0BB703DD" w14:textId="7F7034CB" w:rsidR="00676F15" w:rsidRPr="001625CA" w:rsidRDefault="00676F15" w:rsidP="001625CA">
      <w:pPr>
        <w:widowControl w:val="0"/>
        <w:ind w:firstLine="709"/>
        <w:jc w:val="both"/>
        <w:rPr>
          <w:sz w:val="22"/>
          <w:szCs w:val="22"/>
        </w:rPr>
      </w:pPr>
      <w:r w:rsidRPr="001625CA">
        <w:rPr>
          <w:sz w:val="22"/>
          <w:szCs w:val="22"/>
        </w:rPr>
        <w:t xml:space="preserve">Общество с ограниченной ответственностью </w:t>
      </w:r>
      <w:r w:rsidRPr="00F74695">
        <w:rPr>
          <w:sz w:val="22"/>
          <w:szCs w:val="22"/>
        </w:rPr>
        <w:t>«</w:t>
      </w:r>
      <w:r w:rsidR="007619E1" w:rsidRPr="00F74695">
        <w:rPr>
          <w:sz w:val="22"/>
          <w:szCs w:val="22"/>
        </w:rPr>
        <w:t>Уральский завод противогололедных материалов</w:t>
      </w:r>
      <w:r w:rsidRPr="00F74695">
        <w:rPr>
          <w:sz w:val="22"/>
          <w:szCs w:val="22"/>
        </w:rPr>
        <w:t xml:space="preserve">», именуемое в дальнейшем «Покупатель», в лице </w:t>
      </w:r>
      <w:r w:rsidR="007619E1" w:rsidRPr="00F74695">
        <w:rPr>
          <w:sz w:val="22"/>
          <w:szCs w:val="22"/>
        </w:rPr>
        <w:t xml:space="preserve">генерального директора </w:t>
      </w:r>
      <w:proofErr w:type="spellStart"/>
      <w:r w:rsidR="007619E1" w:rsidRPr="00F74695">
        <w:rPr>
          <w:sz w:val="22"/>
          <w:szCs w:val="22"/>
        </w:rPr>
        <w:t>Пыл</w:t>
      </w:r>
      <w:r w:rsidR="000B38C2">
        <w:rPr>
          <w:sz w:val="22"/>
          <w:szCs w:val="22"/>
        </w:rPr>
        <w:t>ё</w:t>
      </w:r>
      <w:r w:rsidR="007619E1" w:rsidRPr="00F74695">
        <w:rPr>
          <w:sz w:val="22"/>
          <w:szCs w:val="22"/>
        </w:rPr>
        <w:t>ва</w:t>
      </w:r>
      <w:proofErr w:type="spellEnd"/>
      <w:r w:rsidR="007619E1" w:rsidRPr="00F74695">
        <w:rPr>
          <w:sz w:val="22"/>
          <w:szCs w:val="22"/>
        </w:rPr>
        <w:t xml:space="preserve"> Дмитрия Павловича</w:t>
      </w:r>
      <w:r w:rsidRPr="001625CA">
        <w:rPr>
          <w:sz w:val="22"/>
          <w:szCs w:val="22"/>
        </w:rPr>
        <w:t xml:space="preserve">, действующего на основании </w:t>
      </w:r>
      <w:r w:rsidR="007619E1">
        <w:rPr>
          <w:sz w:val="22"/>
          <w:szCs w:val="22"/>
        </w:rPr>
        <w:t>Устава</w:t>
      </w:r>
      <w:r w:rsidRPr="001625CA">
        <w:rPr>
          <w:sz w:val="22"/>
          <w:szCs w:val="22"/>
        </w:rPr>
        <w:t>, с другой стороны, далее по тексту именуемые «Стороны», заключили настоящий договор о следующем.</w:t>
      </w:r>
    </w:p>
    <w:bookmarkEnd w:id="0"/>
    <w:p w14:paraId="571057BD" w14:textId="77777777" w:rsidR="000864B7" w:rsidRPr="0092676B" w:rsidRDefault="000864B7" w:rsidP="000864B7">
      <w:pPr>
        <w:pStyle w:val="a6"/>
        <w:widowControl w:val="0"/>
        <w:ind w:firstLine="0"/>
        <w:rPr>
          <w:b/>
          <w:sz w:val="22"/>
          <w:szCs w:val="22"/>
        </w:rPr>
      </w:pPr>
    </w:p>
    <w:p w14:paraId="2902E459" w14:textId="77777777" w:rsidR="000864B7" w:rsidRPr="0092676B" w:rsidRDefault="000864B7" w:rsidP="000864B7">
      <w:pPr>
        <w:pStyle w:val="ad"/>
        <w:widowControl w:val="0"/>
        <w:numPr>
          <w:ilvl w:val="0"/>
          <w:numId w:val="6"/>
        </w:numPr>
        <w:jc w:val="center"/>
        <w:rPr>
          <w:rFonts w:ascii="Times New Roman" w:hAnsi="Times New Roman"/>
          <w:b/>
          <w:sz w:val="22"/>
        </w:rPr>
      </w:pPr>
      <w:bookmarkStart w:id="1" w:name="_Hlk190341713"/>
      <w:r w:rsidRPr="0092676B">
        <w:rPr>
          <w:rFonts w:ascii="Times New Roman" w:hAnsi="Times New Roman"/>
          <w:b/>
          <w:sz w:val="22"/>
        </w:rPr>
        <w:t>ПРЕДМЕТ ДОГОВОРА</w:t>
      </w:r>
    </w:p>
    <w:p w14:paraId="6EFEF961" w14:textId="3F7733EF" w:rsidR="000864B7" w:rsidRPr="0092676B" w:rsidRDefault="001625CA" w:rsidP="00A610C8">
      <w:pPr>
        <w:pStyle w:val="a6"/>
        <w:widowControl w:val="0"/>
        <w:numPr>
          <w:ilvl w:val="1"/>
          <w:numId w:val="6"/>
        </w:numPr>
        <w:ind w:left="709" w:hanging="709"/>
        <w:rPr>
          <w:sz w:val="22"/>
          <w:szCs w:val="22"/>
        </w:rPr>
      </w:pPr>
      <w:bookmarkStart w:id="2" w:name="_Hlk190341377"/>
      <w:r>
        <w:rPr>
          <w:sz w:val="22"/>
          <w:szCs w:val="22"/>
        </w:rPr>
        <w:t xml:space="preserve"> </w:t>
      </w:r>
      <w:r w:rsidR="000864B7" w:rsidRPr="0092676B">
        <w:rPr>
          <w:sz w:val="22"/>
          <w:szCs w:val="22"/>
        </w:rPr>
        <w:t>Поставщик обязуется в течение срока действия настоящего договора обеспечивать поставку (отгрузку) Покупателю Товара, указанного в Приложении № 1 к настоящему договору, а Покупатель обязуется обеспечивать принятие и оплату этого товара на условиях настоящего договора.</w:t>
      </w:r>
    </w:p>
    <w:bookmarkEnd w:id="2"/>
    <w:p w14:paraId="46B1F047" w14:textId="77777777" w:rsidR="000864B7" w:rsidRPr="0092676B" w:rsidRDefault="000864B7" w:rsidP="000864B7">
      <w:pPr>
        <w:pStyle w:val="a6"/>
        <w:widowControl w:val="0"/>
        <w:ind w:firstLine="0"/>
        <w:rPr>
          <w:sz w:val="22"/>
          <w:szCs w:val="22"/>
        </w:rPr>
      </w:pPr>
    </w:p>
    <w:p w14:paraId="335BBF51" w14:textId="77777777" w:rsidR="000864B7" w:rsidRPr="0092676B" w:rsidRDefault="000864B7" w:rsidP="000864B7">
      <w:pPr>
        <w:pStyle w:val="ad"/>
        <w:widowControl w:val="0"/>
        <w:numPr>
          <w:ilvl w:val="0"/>
          <w:numId w:val="6"/>
        </w:numPr>
        <w:jc w:val="center"/>
        <w:rPr>
          <w:rFonts w:ascii="Times New Roman" w:hAnsi="Times New Roman"/>
          <w:b/>
          <w:bCs/>
          <w:sz w:val="22"/>
        </w:rPr>
      </w:pPr>
      <w:r w:rsidRPr="0092676B">
        <w:rPr>
          <w:rFonts w:ascii="Times New Roman" w:hAnsi="Times New Roman"/>
          <w:b/>
          <w:bCs/>
          <w:sz w:val="22"/>
        </w:rPr>
        <w:t>КОЛИЧЕСТВО, КАЧЕСТВО ТОВАРА</w:t>
      </w:r>
    </w:p>
    <w:p w14:paraId="61C75300" w14:textId="77777777" w:rsidR="000864B7" w:rsidRPr="0092676B" w:rsidRDefault="000864B7" w:rsidP="000864B7">
      <w:pPr>
        <w:pStyle w:val="ad"/>
        <w:widowControl w:val="0"/>
        <w:numPr>
          <w:ilvl w:val="1"/>
          <w:numId w:val="5"/>
        </w:numPr>
        <w:ind w:left="709" w:hanging="709"/>
        <w:jc w:val="both"/>
        <w:rPr>
          <w:rFonts w:ascii="Times New Roman" w:hAnsi="Times New Roman"/>
          <w:b/>
          <w:bCs/>
          <w:iCs/>
          <w:snapToGrid w:val="0"/>
          <w:sz w:val="22"/>
        </w:rPr>
      </w:pPr>
      <w:r w:rsidRPr="0092676B">
        <w:rPr>
          <w:rFonts w:ascii="Times New Roman" w:hAnsi="Times New Roman"/>
          <w:b/>
          <w:bCs/>
          <w:iCs/>
          <w:snapToGrid w:val="0"/>
          <w:sz w:val="22"/>
        </w:rPr>
        <w:t>Количество товара.</w:t>
      </w:r>
    </w:p>
    <w:p w14:paraId="36C81944" w14:textId="41E3E641" w:rsidR="000864B7" w:rsidRPr="0092676B" w:rsidRDefault="000864B7" w:rsidP="000864B7">
      <w:pPr>
        <w:pStyle w:val="ad"/>
        <w:numPr>
          <w:ilvl w:val="2"/>
          <w:numId w:val="5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Поставщик обязуется в течение срока действия настоящего договора поставить по заявкам Покупателя Товар в количестве, указанном в Приложен</w:t>
      </w:r>
      <w:r w:rsidR="005F50FC">
        <w:rPr>
          <w:rFonts w:ascii="Times New Roman" w:hAnsi="Times New Roman"/>
          <w:sz w:val="22"/>
        </w:rPr>
        <w:t>иях</w:t>
      </w:r>
      <w:r w:rsidRPr="0092676B">
        <w:rPr>
          <w:rFonts w:ascii="Times New Roman" w:hAnsi="Times New Roman"/>
          <w:sz w:val="22"/>
        </w:rPr>
        <w:t xml:space="preserve"> к настоящему договору.</w:t>
      </w:r>
    </w:p>
    <w:p w14:paraId="357E1F9E" w14:textId="55D46246" w:rsidR="000864B7" w:rsidRPr="0092676B" w:rsidRDefault="000864B7" w:rsidP="000864B7">
      <w:pPr>
        <w:pStyle w:val="ad"/>
        <w:numPr>
          <w:ilvl w:val="2"/>
          <w:numId w:val="5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Поставщик не вправе в одностороннем порядке допускать изменение объемов поставки от указанных</w:t>
      </w:r>
      <w:r w:rsidR="00684FF5">
        <w:rPr>
          <w:rFonts w:ascii="Times New Roman" w:hAnsi="Times New Roman"/>
          <w:sz w:val="22"/>
        </w:rPr>
        <w:t xml:space="preserve"> в </w:t>
      </w:r>
      <w:r w:rsidR="00BE2E2D">
        <w:rPr>
          <w:rFonts w:ascii="Times New Roman" w:hAnsi="Times New Roman"/>
          <w:sz w:val="22"/>
        </w:rPr>
        <w:t>З</w:t>
      </w:r>
      <w:r w:rsidR="00684FF5">
        <w:rPr>
          <w:rFonts w:ascii="Times New Roman" w:hAnsi="Times New Roman"/>
          <w:sz w:val="22"/>
        </w:rPr>
        <w:t>аявках</w:t>
      </w:r>
      <w:r w:rsidR="00BE2E2D">
        <w:rPr>
          <w:rFonts w:ascii="Times New Roman" w:hAnsi="Times New Roman"/>
          <w:sz w:val="22"/>
        </w:rPr>
        <w:t xml:space="preserve"> Покупателя</w:t>
      </w:r>
      <w:r w:rsidR="00684FF5">
        <w:rPr>
          <w:rFonts w:ascii="Times New Roman" w:hAnsi="Times New Roman"/>
          <w:sz w:val="22"/>
        </w:rPr>
        <w:t xml:space="preserve"> в соответствии с</w:t>
      </w:r>
      <w:r w:rsidRPr="0092676B">
        <w:rPr>
          <w:rFonts w:ascii="Times New Roman" w:hAnsi="Times New Roman"/>
          <w:sz w:val="22"/>
        </w:rPr>
        <w:t xml:space="preserve"> </w:t>
      </w:r>
      <w:r w:rsidR="005F50FC" w:rsidRPr="0092676B">
        <w:rPr>
          <w:rFonts w:ascii="Times New Roman" w:hAnsi="Times New Roman"/>
          <w:sz w:val="22"/>
        </w:rPr>
        <w:t>Приложен</w:t>
      </w:r>
      <w:r w:rsidR="005F50FC">
        <w:rPr>
          <w:rFonts w:ascii="Times New Roman" w:hAnsi="Times New Roman"/>
          <w:sz w:val="22"/>
        </w:rPr>
        <w:t>иях</w:t>
      </w:r>
      <w:r w:rsidRPr="0092676B">
        <w:rPr>
          <w:rFonts w:ascii="Times New Roman" w:hAnsi="Times New Roman"/>
          <w:sz w:val="22"/>
        </w:rPr>
        <w:t xml:space="preserve"> к настоящему договору.</w:t>
      </w:r>
    </w:p>
    <w:p w14:paraId="428FC90A" w14:textId="77777777" w:rsidR="000864B7" w:rsidRPr="0092676B" w:rsidRDefault="000864B7" w:rsidP="000864B7">
      <w:pPr>
        <w:pStyle w:val="ad"/>
        <w:widowControl w:val="0"/>
        <w:numPr>
          <w:ilvl w:val="1"/>
          <w:numId w:val="1"/>
        </w:numPr>
        <w:ind w:left="709" w:hanging="709"/>
        <w:jc w:val="both"/>
        <w:rPr>
          <w:rFonts w:ascii="Times New Roman" w:hAnsi="Times New Roman"/>
          <w:b/>
          <w:bCs/>
          <w:iCs/>
          <w:snapToGrid w:val="0"/>
          <w:sz w:val="22"/>
        </w:rPr>
      </w:pPr>
      <w:r w:rsidRPr="0092676B">
        <w:rPr>
          <w:rFonts w:ascii="Times New Roman" w:hAnsi="Times New Roman"/>
          <w:b/>
          <w:snapToGrid w:val="0"/>
          <w:sz w:val="22"/>
        </w:rPr>
        <w:t>Качество товара</w:t>
      </w:r>
    </w:p>
    <w:p w14:paraId="212059E7" w14:textId="38DB8720" w:rsidR="000864B7" w:rsidRPr="0092676B" w:rsidRDefault="000864B7" w:rsidP="000864B7">
      <w:pPr>
        <w:pStyle w:val="ad"/>
        <w:widowControl w:val="0"/>
        <w:ind w:left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 xml:space="preserve">Качество Товара должно соответствовать техническим условиям на данный товар. Технические условия указываются в </w:t>
      </w:r>
      <w:r w:rsidR="005F50FC" w:rsidRPr="0092676B">
        <w:rPr>
          <w:rFonts w:ascii="Times New Roman" w:hAnsi="Times New Roman"/>
          <w:sz w:val="22"/>
        </w:rPr>
        <w:t>Приложен</w:t>
      </w:r>
      <w:r w:rsidR="005F50FC">
        <w:rPr>
          <w:rFonts w:ascii="Times New Roman" w:hAnsi="Times New Roman"/>
          <w:sz w:val="22"/>
        </w:rPr>
        <w:t>иях</w:t>
      </w:r>
      <w:r w:rsidRPr="0092676B">
        <w:rPr>
          <w:rFonts w:ascii="Times New Roman" w:hAnsi="Times New Roman"/>
          <w:sz w:val="22"/>
        </w:rPr>
        <w:t xml:space="preserve"> к настоящему договору.</w:t>
      </w:r>
    </w:p>
    <w:p w14:paraId="7125C184" w14:textId="77777777" w:rsidR="000864B7" w:rsidRPr="0092676B" w:rsidRDefault="000864B7" w:rsidP="000864B7">
      <w:pPr>
        <w:pStyle w:val="ad"/>
        <w:widowControl w:val="0"/>
        <w:numPr>
          <w:ilvl w:val="1"/>
          <w:numId w:val="2"/>
        </w:numPr>
        <w:ind w:left="709" w:hanging="709"/>
        <w:jc w:val="both"/>
        <w:rPr>
          <w:rFonts w:ascii="Times New Roman" w:hAnsi="Times New Roman"/>
          <w:b/>
          <w:bCs/>
          <w:iCs/>
          <w:snapToGrid w:val="0"/>
          <w:sz w:val="22"/>
        </w:rPr>
      </w:pPr>
      <w:r w:rsidRPr="0092676B">
        <w:rPr>
          <w:rFonts w:ascii="Times New Roman" w:hAnsi="Times New Roman"/>
          <w:b/>
          <w:bCs/>
          <w:iCs/>
          <w:snapToGrid w:val="0"/>
          <w:sz w:val="22"/>
        </w:rPr>
        <w:t>Приемка товара по количеству и качеству.</w:t>
      </w:r>
    </w:p>
    <w:p w14:paraId="507DD38C" w14:textId="77777777" w:rsidR="000864B7" w:rsidRPr="0092676B" w:rsidRDefault="000864B7" w:rsidP="000864B7">
      <w:pPr>
        <w:pStyle w:val="ad"/>
        <w:widowControl w:val="0"/>
        <w:numPr>
          <w:ilvl w:val="2"/>
          <w:numId w:val="2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 xml:space="preserve">При доставке Товара Поставщиком Покупатель или уполномоченное им лицо (Грузополучатель) проверяет соответствие Товара по количеству тарных мест и (или) весу брутто. При этом подписание Покупателем товарной накладной (иного документа о передаче Товара) свидетельствует только о принятии указанного количества тарных мест и (или) веса брутто и не означает приемку Товара по количеству, качеству, ассортименту и комплектности. Осмотр и проверка Товара на соответствие условиям договора о количестве, качестве, ассортименте и комплектности производятся </w:t>
      </w:r>
      <w:r w:rsidRPr="005F50FC">
        <w:rPr>
          <w:rFonts w:ascii="Times New Roman" w:hAnsi="Times New Roman"/>
          <w:sz w:val="22"/>
        </w:rPr>
        <w:t>Покупателем (Грузополучателем) в месте своего нахождения в разумный срок с момента доставки</w:t>
      </w:r>
      <w:r w:rsidRPr="0092676B">
        <w:rPr>
          <w:rFonts w:ascii="Times New Roman" w:hAnsi="Times New Roman"/>
          <w:sz w:val="22"/>
        </w:rPr>
        <w:t xml:space="preserve"> Товара. </w:t>
      </w:r>
    </w:p>
    <w:p w14:paraId="06297F99" w14:textId="77777777" w:rsidR="000864B7" w:rsidRPr="0092676B" w:rsidRDefault="000864B7" w:rsidP="000864B7">
      <w:pPr>
        <w:pStyle w:val="ad"/>
        <w:widowControl w:val="0"/>
        <w:numPr>
          <w:ilvl w:val="2"/>
          <w:numId w:val="2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Если при проверке Товара Покупателем (Грузополучателем) в месте своего нахождения будет обнаружена недостача, некомплектность или несоответствие качества Товара условиям настоящего договора, Покупатель составляет Акт об установленном расхождении по количеству и качеству формы ТОРГ-2 и направляет Поставщику уведомление о вызове представителя. Уведомление направляется только по электронной почте или факсимильной связью. Уведомление о направлении представителя направляется Поставщиком не позднее следующего дня после получения вызова. Представитель Поставщика обязан прибыть не позднее 5 календарных дней с момента получения соответствующего уведомления Покупателя.</w:t>
      </w:r>
    </w:p>
    <w:p w14:paraId="0110CCFA" w14:textId="77777777" w:rsidR="000864B7" w:rsidRPr="0092676B" w:rsidRDefault="000864B7" w:rsidP="000864B7">
      <w:pPr>
        <w:pStyle w:val="ad"/>
        <w:numPr>
          <w:ilvl w:val="2"/>
          <w:numId w:val="2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В случае неявки представителя Поставщика в установленный срок качество Товара может быть установлено экспертным учреждением, а количество представителем торгово-промышленной палаты, расположенной по месту нахождения Покупателя.</w:t>
      </w:r>
    </w:p>
    <w:p w14:paraId="7C9455BA" w14:textId="77777777" w:rsidR="000864B7" w:rsidRPr="0092676B" w:rsidRDefault="000864B7" w:rsidP="000864B7">
      <w:pPr>
        <w:pStyle w:val="ad"/>
        <w:widowControl w:val="0"/>
        <w:numPr>
          <w:ilvl w:val="2"/>
          <w:numId w:val="2"/>
        </w:numPr>
        <w:ind w:left="709" w:hanging="709"/>
        <w:jc w:val="both"/>
        <w:rPr>
          <w:rFonts w:ascii="Times New Roman" w:hAnsi="Times New Roman"/>
          <w:b/>
          <w:bCs/>
          <w:iCs/>
          <w:snapToGrid w:val="0"/>
          <w:sz w:val="22"/>
        </w:rPr>
      </w:pPr>
      <w:r w:rsidRPr="0092676B">
        <w:rPr>
          <w:rFonts w:ascii="Times New Roman" w:hAnsi="Times New Roman"/>
          <w:sz w:val="22"/>
        </w:rPr>
        <w:t>Количество поставленного Товара должно соответствовать данным, указанным в железнодорожной (транспортной) накладной, экземпляр которой следует вместе с Товаром Покупателю. В железнодорожной (транспортной) накладной вес Товара указывается с учетом тары.</w:t>
      </w:r>
    </w:p>
    <w:p w14:paraId="61A9C8A4" w14:textId="77777777" w:rsidR="000864B7" w:rsidRPr="0092676B" w:rsidRDefault="000864B7" w:rsidP="000864B7">
      <w:pPr>
        <w:pStyle w:val="ad"/>
        <w:widowControl w:val="0"/>
        <w:numPr>
          <w:ilvl w:val="2"/>
          <w:numId w:val="2"/>
        </w:numPr>
        <w:ind w:left="709" w:hanging="709"/>
        <w:jc w:val="both"/>
        <w:rPr>
          <w:rFonts w:ascii="Times New Roman" w:hAnsi="Times New Roman"/>
          <w:b/>
          <w:bCs/>
          <w:iCs/>
          <w:snapToGrid w:val="0"/>
          <w:sz w:val="22"/>
        </w:rPr>
      </w:pPr>
      <w:r w:rsidRPr="0092676B">
        <w:rPr>
          <w:rFonts w:ascii="Times New Roman" w:hAnsi="Times New Roman"/>
          <w:sz w:val="22"/>
        </w:rPr>
        <w:t>Качество поставленного Товара должно соответствовать условиям настоящего договора о качестве Товара. Качество поставленного Товара должно подтверждаться паспортом качества, один экземпляр которого прилагается к железнодорожной (транспортной) накладной, второй – к универсальному передаточному документу (УПД).</w:t>
      </w:r>
    </w:p>
    <w:p w14:paraId="49831B90" w14:textId="77777777" w:rsidR="000864B7" w:rsidRPr="0092676B" w:rsidRDefault="000864B7" w:rsidP="000864B7">
      <w:pPr>
        <w:pStyle w:val="ad"/>
        <w:widowControl w:val="0"/>
        <w:numPr>
          <w:ilvl w:val="1"/>
          <w:numId w:val="2"/>
        </w:numPr>
        <w:ind w:left="709" w:hanging="709"/>
        <w:jc w:val="both"/>
        <w:rPr>
          <w:rFonts w:ascii="Times New Roman" w:hAnsi="Times New Roman"/>
          <w:b/>
          <w:bCs/>
          <w:iCs/>
          <w:snapToGrid w:val="0"/>
          <w:sz w:val="22"/>
        </w:rPr>
      </w:pPr>
      <w:r w:rsidRPr="0092676B">
        <w:rPr>
          <w:rFonts w:ascii="Times New Roman" w:hAnsi="Times New Roman"/>
          <w:b/>
          <w:bCs/>
          <w:iCs/>
          <w:snapToGrid w:val="0"/>
          <w:sz w:val="22"/>
        </w:rPr>
        <w:t>Последствия нарушения условий договора в отношении качества Товара.</w:t>
      </w:r>
    </w:p>
    <w:p w14:paraId="45C530F0" w14:textId="77777777" w:rsidR="000864B7" w:rsidRPr="0092676B" w:rsidRDefault="000864B7" w:rsidP="000864B7">
      <w:pPr>
        <w:pStyle w:val="ad"/>
        <w:numPr>
          <w:ilvl w:val="2"/>
          <w:numId w:val="2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Если поставленный Товар не соответствует по качеству условиям настоящего договора, Поставщик обязуется за свой счет заменить поставленный Товар ненадлежащего качества товаром надлежащего качества в течение 10 календарных дней с момента получения письменного уведомления о поставке Товара ненадлежащего качества.</w:t>
      </w:r>
    </w:p>
    <w:p w14:paraId="38F347EC" w14:textId="77777777" w:rsidR="000864B7" w:rsidRPr="0092676B" w:rsidRDefault="000864B7" w:rsidP="0047171C">
      <w:pPr>
        <w:pStyle w:val="ad"/>
        <w:numPr>
          <w:ilvl w:val="2"/>
          <w:numId w:val="2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lastRenderedPageBreak/>
        <w:t xml:space="preserve">Некачественный Товар считается не </w:t>
      </w:r>
      <w:r w:rsidR="0047171C" w:rsidRPr="0092676B">
        <w:rPr>
          <w:rFonts w:ascii="Times New Roman" w:hAnsi="Times New Roman"/>
          <w:sz w:val="22"/>
        </w:rPr>
        <w:t>п</w:t>
      </w:r>
      <w:r w:rsidRPr="0092676B">
        <w:rPr>
          <w:rFonts w:ascii="Times New Roman" w:hAnsi="Times New Roman"/>
          <w:sz w:val="22"/>
        </w:rPr>
        <w:t>оставленным.</w:t>
      </w:r>
    </w:p>
    <w:p w14:paraId="681AEF51" w14:textId="77777777" w:rsidR="000864B7" w:rsidRPr="0092676B" w:rsidRDefault="000864B7" w:rsidP="000864B7">
      <w:pPr>
        <w:widowControl w:val="0"/>
        <w:jc w:val="center"/>
        <w:rPr>
          <w:b/>
          <w:bCs/>
          <w:sz w:val="22"/>
          <w:szCs w:val="22"/>
        </w:rPr>
      </w:pPr>
    </w:p>
    <w:p w14:paraId="6C5BD44F" w14:textId="77777777" w:rsidR="000864B7" w:rsidRPr="0092676B" w:rsidRDefault="000864B7" w:rsidP="000864B7">
      <w:pPr>
        <w:pStyle w:val="ad"/>
        <w:widowControl w:val="0"/>
        <w:numPr>
          <w:ilvl w:val="0"/>
          <w:numId w:val="2"/>
        </w:numPr>
        <w:jc w:val="center"/>
        <w:rPr>
          <w:rFonts w:ascii="Times New Roman" w:hAnsi="Times New Roman"/>
          <w:b/>
          <w:bCs/>
          <w:sz w:val="22"/>
        </w:rPr>
      </w:pPr>
      <w:r w:rsidRPr="0092676B">
        <w:rPr>
          <w:rFonts w:ascii="Times New Roman" w:hAnsi="Times New Roman"/>
          <w:b/>
          <w:bCs/>
          <w:sz w:val="22"/>
        </w:rPr>
        <w:t>СРОКИ ПОСТАВКИ ТОВАРА</w:t>
      </w:r>
    </w:p>
    <w:p w14:paraId="19ECCB65" w14:textId="1C351BBB" w:rsidR="000864B7" w:rsidRPr="0092676B" w:rsidRDefault="000864B7" w:rsidP="000864B7">
      <w:pPr>
        <w:pStyle w:val="a"/>
        <w:rPr>
          <w:sz w:val="22"/>
          <w:szCs w:val="22"/>
        </w:rPr>
      </w:pPr>
      <w:r w:rsidRPr="0092676B">
        <w:rPr>
          <w:sz w:val="22"/>
          <w:szCs w:val="22"/>
        </w:rPr>
        <w:t xml:space="preserve">Поставка Товара по настоящему договору осуществляется </w:t>
      </w:r>
      <w:r w:rsidR="00CD0C92">
        <w:rPr>
          <w:sz w:val="22"/>
          <w:szCs w:val="22"/>
        </w:rPr>
        <w:t>по заявкам Покупателя</w:t>
      </w:r>
      <w:r w:rsidRPr="0092676B">
        <w:rPr>
          <w:sz w:val="22"/>
          <w:szCs w:val="22"/>
        </w:rPr>
        <w:t xml:space="preserve"> в течение 30 (тридцати) календарных дней с </w:t>
      </w:r>
      <w:r w:rsidRPr="005F50FC">
        <w:rPr>
          <w:sz w:val="22"/>
          <w:szCs w:val="22"/>
        </w:rPr>
        <w:t>момента направления Покупателем заявки в соответствии с условиями настоящего договора</w:t>
      </w:r>
      <w:r w:rsidR="00103D16" w:rsidRPr="005F50FC">
        <w:rPr>
          <w:sz w:val="22"/>
          <w:szCs w:val="22"/>
        </w:rPr>
        <w:t xml:space="preserve">, если в </w:t>
      </w:r>
      <w:r w:rsidR="005F50FC" w:rsidRPr="005F50FC">
        <w:rPr>
          <w:sz w:val="22"/>
        </w:rPr>
        <w:t>Приложениях</w:t>
      </w:r>
      <w:r w:rsidR="005F50FC" w:rsidRPr="005F50FC">
        <w:rPr>
          <w:sz w:val="22"/>
          <w:szCs w:val="22"/>
        </w:rPr>
        <w:t xml:space="preserve"> </w:t>
      </w:r>
      <w:r w:rsidR="00103D16" w:rsidRPr="005F50FC">
        <w:rPr>
          <w:sz w:val="22"/>
          <w:szCs w:val="22"/>
        </w:rPr>
        <w:t>к Договору не указано иное.</w:t>
      </w:r>
      <w:r w:rsidR="00103D16">
        <w:rPr>
          <w:sz w:val="22"/>
          <w:szCs w:val="22"/>
        </w:rPr>
        <w:t xml:space="preserve"> </w:t>
      </w:r>
    </w:p>
    <w:p w14:paraId="2C439C5D" w14:textId="77777777" w:rsidR="000864B7" w:rsidRPr="0092676B" w:rsidRDefault="000864B7" w:rsidP="000864B7">
      <w:pPr>
        <w:widowControl w:val="0"/>
        <w:jc w:val="center"/>
        <w:rPr>
          <w:b/>
          <w:sz w:val="22"/>
          <w:szCs w:val="22"/>
        </w:rPr>
      </w:pPr>
    </w:p>
    <w:p w14:paraId="38D257E1" w14:textId="77777777" w:rsidR="000864B7" w:rsidRPr="0092676B" w:rsidRDefault="000864B7" w:rsidP="000864B7">
      <w:pPr>
        <w:pStyle w:val="ad"/>
        <w:widowControl w:val="0"/>
        <w:numPr>
          <w:ilvl w:val="0"/>
          <w:numId w:val="7"/>
        </w:numPr>
        <w:jc w:val="center"/>
        <w:rPr>
          <w:rFonts w:ascii="Times New Roman" w:hAnsi="Times New Roman"/>
          <w:b/>
          <w:bCs/>
          <w:sz w:val="22"/>
        </w:rPr>
      </w:pPr>
      <w:r w:rsidRPr="0092676B">
        <w:rPr>
          <w:rFonts w:ascii="Times New Roman" w:hAnsi="Times New Roman"/>
          <w:b/>
          <w:sz w:val="22"/>
        </w:rPr>
        <w:t>ПОРЯДОК ПОСТАВКИ ТОВАРА.</w:t>
      </w:r>
      <w:r w:rsidRPr="0092676B">
        <w:rPr>
          <w:rFonts w:ascii="Times New Roman" w:hAnsi="Times New Roman"/>
          <w:b/>
          <w:bCs/>
          <w:sz w:val="22"/>
        </w:rPr>
        <w:t xml:space="preserve"> </w:t>
      </w:r>
    </w:p>
    <w:p w14:paraId="78822023" w14:textId="77777777" w:rsidR="000864B7" w:rsidRPr="0092676B" w:rsidRDefault="000864B7" w:rsidP="000864B7">
      <w:pPr>
        <w:pStyle w:val="ad"/>
        <w:widowControl w:val="0"/>
        <w:ind w:left="540"/>
        <w:jc w:val="center"/>
        <w:rPr>
          <w:rFonts w:ascii="Times New Roman" w:hAnsi="Times New Roman"/>
          <w:b/>
          <w:bCs/>
          <w:sz w:val="22"/>
        </w:rPr>
      </w:pPr>
      <w:r w:rsidRPr="0092676B">
        <w:rPr>
          <w:rFonts w:ascii="Times New Roman" w:hAnsi="Times New Roman"/>
          <w:b/>
          <w:bCs/>
          <w:sz w:val="22"/>
        </w:rPr>
        <w:t>МОМЕНТ ПЕРЕХОДА ПРАВА СОБСТВЕННОСТИ</w:t>
      </w:r>
    </w:p>
    <w:p w14:paraId="3317D0E8" w14:textId="77777777" w:rsidR="000864B7" w:rsidRPr="0092676B" w:rsidRDefault="000864B7" w:rsidP="000864B7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 xml:space="preserve">Для организации отгрузки Товара Покупатель направляет Поставщику отгрузочную разнарядку (далее – «Заявка»), в которой указывает следующие данные: </w:t>
      </w:r>
    </w:p>
    <w:p w14:paraId="33B6273A" w14:textId="77777777" w:rsidR="000864B7" w:rsidRPr="0092676B" w:rsidRDefault="000864B7" w:rsidP="000864B7">
      <w:pPr>
        <w:pStyle w:val="ad"/>
        <w:widowControl w:val="0"/>
        <w:numPr>
          <w:ilvl w:val="0"/>
          <w:numId w:val="4"/>
        </w:numPr>
        <w:ind w:left="1276" w:hanging="567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ссылка на настоящий договор с указанием номера и даты;</w:t>
      </w:r>
    </w:p>
    <w:p w14:paraId="6E0BB8D4" w14:textId="77777777" w:rsidR="000864B7" w:rsidRPr="0092676B" w:rsidRDefault="000864B7" w:rsidP="000864B7">
      <w:pPr>
        <w:pStyle w:val="ad"/>
        <w:widowControl w:val="0"/>
        <w:numPr>
          <w:ilvl w:val="0"/>
          <w:numId w:val="4"/>
        </w:numPr>
        <w:ind w:left="1276" w:hanging="567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адрес доставки или наименование станции назначения (код станции назначения);</w:t>
      </w:r>
    </w:p>
    <w:p w14:paraId="52BE9846" w14:textId="77777777" w:rsidR="000864B7" w:rsidRPr="0092676B" w:rsidRDefault="000864B7" w:rsidP="000864B7">
      <w:pPr>
        <w:pStyle w:val="ad"/>
        <w:widowControl w:val="0"/>
        <w:numPr>
          <w:ilvl w:val="0"/>
          <w:numId w:val="4"/>
        </w:numPr>
        <w:ind w:left="1276" w:hanging="567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наименование и количество Товара, подлежащего поставке, и количество партий Товара (подекадно).</w:t>
      </w:r>
    </w:p>
    <w:p w14:paraId="74E487A0" w14:textId="77777777" w:rsidR="000864B7" w:rsidRPr="0092676B" w:rsidRDefault="000864B7" w:rsidP="000864B7">
      <w:pPr>
        <w:widowControl w:val="0"/>
        <w:ind w:left="709"/>
        <w:jc w:val="both"/>
        <w:rPr>
          <w:sz w:val="22"/>
          <w:szCs w:val="22"/>
        </w:rPr>
      </w:pPr>
      <w:r w:rsidRPr="0092676B">
        <w:rPr>
          <w:sz w:val="22"/>
          <w:szCs w:val="22"/>
        </w:rPr>
        <w:t xml:space="preserve">Заявка может быть направлена по электронной почте или с помощью средств факсимильной связи по реквизитам Поставщика, указанным в настоящем договоре. </w:t>
      </w:r>
    </w:p>
    <w:p w14:paraId="7E33E8ED" w14:textId="77777777" w:rsidR="000864B7" w:rsidRPr="0092676B" w:rsidRDefault="000864B7" w:rsidP="000864B7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b/>
          <w:sz w:val="22"/>
        </w:rPr>
      </w:pPr>
      <w:r w:rsidRPr="0092676B">
        <w:rPr>
          <w:rFonts w:ascii="Times New Roman" w:hAnsi="Times New Roman"/>
          <w:b/>
          <w:sz w:val="22"/>
        </w:rPr>
        <w:t>Порядок поставки Товара.</w:t>
      </w:r>
    </w:p>
    <w:p w14:paraId="287BCA34" w14:textId="0DA9D49F" w:rsidR="000864B7" w:rsidRPr="005F50FC" w:rsidRDefault="000864B7" w:rsidP="000864B7">
      <w:pPr>
        <w:pStyle w:val="ad"/>
        <w:widowControl w:val="0"/>
        <w:numPr>
          <w:ilvl w:val="2"/>
          <w:numId w:val="3"/>
        </w:numPr>
        <w:ind w:left="709" w:hanging="709"/>
        <w:jc w:val="both"/>
        <w:rPr>
          <w:rFonts w:ascii="Times New Roman" w:eastAsia="Times New Roman" w:hAnsi="Times New Roman"/>
          <w:sz w:val="22"/>
        </w:rPr>
      </w:pPr>
      <w:r w:rsidRPr="005F50FC">
        <w:rPr>
          <w:rFonts w:ascii="Times New Roman" w:eastAsia="Times New Roman" w:hAnsi="Times New Roman"/>
          <w:sz w:val="22"/>
        </w:rPr>
        <w:t xml:space="preserve">Доставка </w:t>
      </w:r>
      <w:r w:rsidR="000F571E" w:rsidRPr="005F50FC">
        <w:rPr>
          <w:rFonts w:ascii="Times New Roman" w:eastAsia="Times New Roman" w:hAnsi="Times New Roman"/>
          <w:sz w:val="22"/>
        </w:rPr>
        <w:t>производится автомобильным или железнодорожным транспортом силами Поставщика, либо самовывозом, по выбору Покупателя в соответствии с</w:t>
      </w:r>
      <w:r w:rsidRPr="005F50FC">
        <w:rPr>
          <w:rFonts w:ascii="Times New Roman" w:eastAsia="Times New Roman" w:hAnsi="Times New Roman"/>
          <w:sz w:val="22"/>
        </w:rPr>
        <w:t xml:space="preserve"> Заявк</w:t>
      </w:r>
      <w:r w:rsidR="000F571E" w:rsidRPr="005F50FC">
        <w:rPr>
          <w:rFonts w:ascii="Times New Roman" w:eastAsia="Times New Roman" w:hAnsi="Times New Roman"/>
          <w:sz w:val="22"/>
        </w:rPr>
        <w:t>ой, направленной в адрес Поставщика</w:t>
      </w:r>
      <w:r w:rsidRPr="005F50FC">
        <w:rPr>
          <w:rFonts w:ascii="Times New Roman" w:eastAsia="Times New Roman" w:hAnsi="Times New Roman"/>
          <w:sz w:val="22"/>
        </w:rPr>
        <w:t>.</w:t>
      </w:r>
      <w:r w:rsidR="000F571E" w:rsidRPr="005F50FC">
        <w:rPr>
          <w:rFonts w:ascii="Times New Roman" w:eastAsia="Times New Roman" w:hAnsi="Times New Roman"/>
          <w:sz w:val="22"/>
        </w:rPr>
        <w:t xml:space="preserve"> </w:t>
      </w:r>
      <w:r w:rsidR="00103D16" w:rsidRPr="005F50FC">
        <w:rPr>
          <w:rFonts w:ascii="Times New Roman" w:eastAsia="Times New Roman" w:hAnsi="Times New Roman"/>
          <w:sz w:val="22"/>
        </w:rPr>
        <w:t>Нормативное время погрузки силами Поставщика в автотранспорт Покупателя при поставке на условиях самовывоза – 4 часа, при погрузке в железнодорожный транспорт (ж/д вагон) – 48 часов с момента прибытия ж/д транспорта на станцию назначения до момента отправления. Даты прибытия и отправления вагонов определяются по соответствующим календарным штемпелям в железнодорожных накладных.</w:t>
      </w:r>
    </w:p>
    <w:p w14:paraId="3008FB58" w14:textId="77777777" w:rsidR="000864B7" w:rsidRPr="000F571E" w:rsidRDefault="000864B7" w:rsidP="000864B7">
      <w:pPr>
        <w:pStyle w:val="ad"/>
        <w:widowControl w:val="0"/>
        <w:numPr>
          <w:ilvl w:val="2"/>
          <w:numId w:val="3"/>
        </w:numPr>
        <w:ind w:left="709" w:hanging="709"/>
        <w:jc w:val="both"/>
        <w:rPr>
          <w:rFonts w:ascii="Times New Roman" w:eastAsia="Times New Roman" w:hAnsi="Times New Roman"/>
          <w:sz w:val="22"/>
        </w:rPr>
      </w:pPr>
      <w:r w:rsidRPr="000F571E">
        <w:rPr>
          <w:rFonts w:ascii="Times New Roman" w:eastAsia="Times New Roman" w:hAnsi="Times New Roman"/>
          <w:sz w:val="22"/>
        </w:rPr>
        <w:t>Поставщик обеспечивает оформление и предоставление перевозчику перевозочных документов, совершение иных действий, необходимых для поставки Товара.</w:t>
      </w:r>
    </w:p>
    <w:p w14:paraId="639F1943" w14:textId="77777777" w:rsidR="000864B7" w:rsidRPr="00E014D8" w:rsidRDefault="000864B7" w:rsidP="000864B7">
      <w:pPr>
        <w:pStyle w:val="ad"/>
        <w:widowControl w:val="0"/>
        <w:numPr>
          <w:ilvl w:val="2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0F571E">
        <w:rPr>
          <w:rFonts w:ascii="Times New Roman" w:eastAsia="Times New Roman" w:hAnsi="Times New Roman"/>
          <w:sz w:val="22"/>
        </w:rPr>
        <w:t xml:space="preserve">Документы, относящиеся к Товару и являющиеся основанием для учета хозяйственных операций в бухгалтерском учете Покупателя или являющиеся основанием для исчисления Покупателем налогов и </w:t>
      </w:r>
      <w:r w:rsidRPr="00E014D8">
        <w:rPr>
          <w:rFonts w:ascii="Times New Roman" w:eastAsia="Times New Roman" w:hAnsi="Times New Roman"/>
          <w:sz w:val="22"/>
        </w:rPr>
        <w:t>сборов, передаются</w:t>
      </w:r>
      <w:r w:rsidRPr="00E014D8">
        <w:rPr>
          <w:rFonts w:ascii="Times New Roman" w:hAnsi="Times New Roman"/>
          <w:sz w:val="22"/>
        </w:rPr>
        <w:t xml:space="preserve"> (направляются) Покупателю на бумажном носителе или посредством электронного документооборота.</w:t>
      </w:r>
    </w:p>
    <w:p w14:paraId="69990551" w14:textId="77777777" w:rsidR="000864B7" w:rsidRPr="00E014D8" w:rsidRDefault="000864B7" w:rsidP="000864B7">
      <w:pPr>
        <w:pStyle w:val="ad"/>
        <w:widowControl w:val="0"/>
        <w:numPr>
          <w:ilvl w:val="2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E014D8">
        <w:rPr>
          <w:rFonts w:ascii="Times New Roman" w:hAnsi="Times New Roman"/>
          <w:sz w:val="22"/>
        </w:rPr>
        <w:t>Поставщик обязан передать Покупателю вместе с Товаром документы о качестве Товара на русском языке.</w:t>
      </w:r>
    </w:p>
    <w:p w14:paraId="6B962E53" w14:textId="2B8E3396" w:rsidR="00165659" w:rsidRPr="00E014D8" w:rsidRDefault="00E56C6D" w:rsidP="000864B7">
      <w:pPr>
        <w:pStyle w:val="ad"/>
        <w:widowControl w:val="0"/>
        <w:numPr>
          <w:ilvl w:val="2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E014D8">
        <w:rPr>
          <w:rFonts w:ascii="Times New Roman" w:hAnsi="Times New Roman"/>
          <w:sz w:val="22"/>
        </w:rPr>
        <w:t>Поставщик (при доставке Товара) обязуется пройти электронную регистрацию транспортного средства в порядке, предусмотренном Приложением № 2 к Договору (Порядок электронной регистрации транспортных средств).</w:t>
      </w:r>
    </w:p>
    <w:p w14:paraId="2F5FD894" w14:textId="48B07E5D" w:rsidR="00014989" w:rsidRPr="0092676B" w:rsidRDefault="00014989" w:rsidP="000864B7">
      <w:pPr>
        <w:pStyle w:val="ad"/>
        <w:widowControl w:val="0"/>
        <w:numPr>
          <w:ilvl w:val="2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E014D8">
        <w:rPr>
          <w:rFonts w:ascii="Times New Roman" w:hAnsi="Times New Roman"/>
          <w:sz w:val="22"/>
        </w:rPr>
        <w:t>Поставщи</w:t>
      </w:r>
      <w:r w:rsidR="00165659" w:rsidRPr="00E014D8">
        <w:rPr>
          <w:rFonts w:ascii="Times New Roman" w:hAnsi="Times New Roman"/>
          <w:sz w:val="22"/>
        </w:rPr>
        <w:t>к</w:t>
      </w:r>
      <w:r w:rsidRPr="00E014D8">
        <w:rPr>
          <w:rFonts w:ascii="Times New Roman" w:hAnsi="Times New Roman"/>
          <w:sz w:val="22"/>
        </w:rPr>
        <w:t xml:space="preserve"> обязуется при ожидании или размещении </w:t>
      </w:r>
      <w:r w:rsidR="00165659" w:rsidRPr="00E014D8">
        <w:rPr>
          <w:rFonts w:ascii="Times New Roman" w:hAnsi="Times New Roman"/>
          <w:sz w:val="22"/>
        </w:rPr>
        <w:t>авто</w:t>
      </w:r>
      <w:r w:rsidRPr="00E014D8">
        <w:rPr>
          <w:rFonts w:ascii="Times New Roman" w:hAnsi="Times New Roman"/>
          <w:sz w:val="22"/>
        </w:rPr>
        <w:t xml:space="preserve">транспортного средства под погрузку на прилегающей территории или на территории в месте погрузки не загромождать </w:t>
      </w:r>
      <w:r w:rsidR="008867EC" w:rsidRPr="00E014D8">
        <w:rPr>
          <w:rFonts w:ascii="Times New Roman" w:hAnsi="Times New Roman"/>
          <w:sz w:val="22"/>
        </w:rPr>
        <w:t>проезжую часть</w:t>
      </w:r>
      <w:r w:rsidRPr="00E014D8">
        <w:rPr>
          <w:rFonts w:ascii="Times New Roman" w:hAnsi="Times New Roman"/>
          <w:sz w:val="22"/>
        </w:rPr>
        <w:t>, не создавать препятствия для</w:t>
      </w:r>
      <w:r w:rsidRPr="00014989">
        <w:rPr>
          <w:rFonts w:ascii="Times New Roman" w:hAnsi="Times New Roman"/>
          <w:sz w:val="22"/>
        </w:rPr>
        <w:t xml:space="preserve"> движения транспорта.</w:t>
      </w:r>
    </w:p>
    <w:p w14:paraId="2E6DD66F" w14:textId="77777777" w:rsidR="000864B7" w:rsidRPr="0092676B" w:rsidRDefault="000864B7" w:rsidP="000864B7">
      <w:pPr>
        <w:pStyle w:val="3"/>
        <w:keepNext w:val="0"/>
        <w:widowControl w:val="0"/>
        <w:numPr>
          <w:ilvl w:val="1"/>
          <w:numId w:val="3"/>
        </w:numPr>
        <w:ind w:left="709" w:hanging="709"/>
        <w:rPr>
          <w:rFonts w:ascii="Times New Roman" w:hAnsi="Times New Roman"/>
          <w:sz w:val="22"/>
          <w:szCs w:val="22"/>
        </w:rPr>
      </w:pPr>
      <w:r w:rsidRPr="0092676B">
        <w:rPr>
          <w:rFonts w:ascii="Times New Roman" w:hAnsi="Times New Roman"/>
          <w:sz w:val="22"/>
          <w:szCs w:val="22"/>
        </w:rPr>
        <w:t>Момент перехода права собственности.</w:t>
      </w:r>
    </w:p>
    <w:p w14:paraId="46C82A47" w14:textId="77777777" w:rsidR="000864B7" w:rsidRPr="0092676B" w:rsidRDefault="000864B7" w:rsidP="000864B7">
      <w:pPr>
        <w:pStyle w:val="a6"/>
        <w:widowControl w:val="0"/>
        <w:ind w:left="709" w:firstLine="0"/>
        <w:rPr>
          <w:sz w:val="22"/>
          <w:szCs w:val="22"/>
        </w:rPr>
      </w:pPr>
      <w:r w:rsidRPr="0092676B">
        <w:rPr>
          <w:sz w:val="22"/>
          <w:szCs w:val="22"/>
        </w:rPr>
        <w:t>Моментом исполнения Поставщиком обязательства по поставке Товара, а равно моментом перехода права собственности, риска случайной гибели или риска случайного повреждения, на поставляемый по настоящему договору Товар, является момент передачи Товара Покупателю (грузополучателю) в месте поставки.</w:t>
      </w:r>
    </w:p>
    <w:p w14:paraId="080ACA5A" w14:textId="77777777" w:rsidR="000864B7" w:rsidRPr="0092676B" w:rsidRDefault="000864B7" w:rsidP="000864B7">
      <w:pPr>
        <w:pStyle w:val="a"/>
        <w:numPr>
          <w:ilvl w:val="1"/>
          <w:numId w:val="3"/>
        </w:numPr>
        <w:ind w:left="709" w:hanging="709"/>
        <w:rPr>
          <w:sz w:val="22"/>
          <w:szCs w:val="22"/>
        </w:rPr>
      </w:pPr>
      <w:r w:rsidRPr="0092676B">
        <w:rPr>
          <w:sz w:val="22"/>
          <w:szCs w:val="22"/>
        </w:rPr>
        <w:t>Тара и упаковка товара.</w:t>
      </w:r>
    </w:p>
    <w:p w14:paraId="21018908" w14:textId="35A1EC99" w:rsidR="000864B7" w:rsidRPr="0092676B" w:rsidRDefault="000864B7" w:rsidP="00717960">
      <w:pPr>
        <w:pStyle w:val="a"/>
        <w:numPr>
          <w:ilvl w:val="0"/>
          <w:numId w:val="0"/>
        </w:numPr>
        <w:ind w:left="709"/>
        <w:rPr>
          <w:sz w:val="22"/>
          <w:szCs w:val="22"/>
        </w:rPr>
      </w:pPr>
      <w:r w:rsidRPr="0092676B">
        <w:rPr>
          <w:sz w:val="22"/>
          <w:szCs w:val="22"/>
        </w:rPr>
        <w:t xml:space="preserve">По настоящему договору Товар передается Покупателю (грузополучателю) в таре и (или) упаковке. Тара </w:t>
      </w:r>
      <w:r w:rsidR="000B38C2" w:rsidRPr="0092676B">
        <w:rPr>
          <w:sz w:val="22"/>
          <w:szCs w:val="22"/>
        </w:rPr>
        <w:t>и (</w:t>
      </w:r>
      <w:r w:rsidRPr="0092676B">
        <w:rPr>
          <w:sz w:val="22"/>
          <w:szCs w:val="22"/>
        </w:rPr>
        <w:t xml:space="preserve">или) упаковка, в которой поставляется Товар, является невозвратной. Тара (упаковка) должна обеспечивать сохранность и </w:t>
      </w:r>
      <w:r w:rsidR="000B38C2" w:rsidRPr="0092676B">
        <w:rPr>
          <w:sz w:val="22"/>
          <w:szCs w:val="22"/>
        </w:rPr>
        <w:t>герметичность</w:t>
      </w:r>
      <w:r w:rsidR="000B38C2">
        <w:rPr>
          <w:sz w:val="22"/>
          <w:szCs w:val="22"/>
        </w:rPr>
        <w:t xml:space="preserve"> </w:t>
      </w:r>
      <w:r w:rsidR="000B38C2" w:rsidRPr="0092676B">
        <w:rPr>
          <w:sz w:val="22"/>
          <w:szCs w:val="22"/>
        </w:rPr>
        <w:t>Товара,</w:t>
      </w:r>
      <w:r w:rsidRPr="0092676B">
        <w:rPr>
          <w:sz w:val="22"/>
          <w:szCs w:val="22"/>
        </w:rPr>
        <w:t xml:space="preserve"> и предотвращение его порчи (повреждения) при транспортировке и хранении, и промаркирована в соответствии с ГОСТ 14192-96. </w:t>
      </w:r>
    </w:p>
    <w:p w14:paraId="52F2C36F" w14:textId="77777777" w:rsidR="000864B7" w:rsidRPr="0092676B" w:rsidRDefault="000864B7" w:rsidP="000864B7">
      <w:pPr>
        <w:pStyle w:val="ad"/>
        <w:widowControl w:val="0"/>
        <w:numPr>
          <w:ilvl w:val="0"/>
          <w:numId w:val="3"/>
        </w:numPr>
        <w:jc w:val="center"/>
        <w:rPr>
          <w:b/>
          <w:sz w:val="22"/>
        </w:rPr>
      </w:pPr>
      <w:r w:rsidRPr="0092676B">
        <w:rPr>
          <w:rFonts w:ascii="Times New Roman" w:hAnsi="Times New Roman"/>
          <w:b/>
          <w:sz w:val="22"/>
        </w:rPr>
        <w:t>ЦЕНА ТОВАРА. ПОРЯДОК РАСЧЁТОВ</w:t>
      </w:r>
    </w:p>
    <w:p w14:paraId="464056C2" w14:textId="03AE7971" w:rsidR="000864B7" w:rsidRDefault="000864B7" w:rsidP="000864B7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 xml:space="preserve">Цена Товара указывается в </w:t>
      </w:r>
      <w:r w:rsidR="005F50FC" w:rsidRPr="0092676B">
        <w:rPr>
          <w:rFonts w:ascii="Times New Roman" w:hAnsi="Times New Roman"/>
          <w:sz w:val="22"/>
        </w:rPr>
        <w:t>Приложен</w:t>
      </w:r>
      <w:r w:rsidR="005F50FC">
        <w:rPr>
          <w:rFonts w:ascii="Times New Roman" w:hAnsi="Times New Roman"/>
          <w:sz w:val="22"/>
        </w:rPr>
        <w:t>иях</w:t>
      </w:r>
      <w:r w:rsidRPr="0092676B">
        <w:rPr>
          <w:rFonts w:ascii="Times New Roman" w:hAnsi="Times New Roman"/>
          <w:sz w:val="22"/>
        </w:rPr>
        <w:t xml:space="preserve"> к настоящему договору.</w:t>
      </w:r>
      <w:r w:rsidR="005818C8">
        <w:rPr>
          <w:rFonts w:ascii="Times New Roman" w:hAnsi="Times New Roman"/>
          <w:sz w:val="22"/>
        </w:rPr>
        <w:t xml:space="preserve"> </w:t>
      </w:r>
      <w:r w:rsidR="005818C8" w:rsidRPr="00322370">
        <w:rPr>
          <w:rFonts w:ascii="Times New Roman" w:hAnsi="Times New Roman"/>
          <w:sz w:val="22"/>
        </w:rPr>
        <w:t>В случае осуществления доставки Товара, силами Поставщика,</w:t>
      </w:r>
      <w:r w:rsidRPr="00322370">
        <w:rPr>
          <w:rFonts w:ascii="Times New Roman" w:hAnsi="Times New Roman"/>
          <w:sz w:val="22"/>
        </w:rPr>
        <w:t xml:space="preserve"> </w:t>
      </w:r>
      <w:r w:rsidR="005818C8" w:rsidRPr="00322370">
        <w:rPr>
          <w:rFonts w:ascii="Times New Roman" w:hAnsi="Times New Roman"/>
          <w:sz w:val="22"/>
        </w:rPr>
        <w:t>р</w:t>
      </w:r>
      <w:r w:rsidRPr="00322370">
        <w:rPr>
          <w:rFonts w:ascii="Times New Roman" w:hAnsi="Times New Roman"/>
          <w:sz w:val="22"/>
        </w:rPr>
        <w:t>асходы на доставку Товара включаются в цену Товара.</w:t>
      </w:r>
    </w:p>
    <w:p w14:paraId="5803E674" w14:textId="57AD4F58" w:rsidR="00CD0C92" w:rsidRPr="00322370" w:rsidRDefault="00CD0C92" w:rsidP="000864B7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Цена Товара является твердой и изменению не подлежит в течение всего срока действия Договора.</w:t>
      </w:r>
    </w:p>
    <w:p w14:paraId="2D4D3DB9" w14:textId="77777777" w:rsidR="000864B7" w:rsidRPr="0092676B" w:rsidRDefault="000864B7" w:rsidP="000864B7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b/>
          <w:sz w:val="22"/>
        </w:rPr>
      </w:pPr>
      <w:r w:rsidRPr="00322370">
        <w:rPr>
          <w:rFonts w:ascii="Times New Roman" w:hAnsi="Times New Roman"/>
          <w:b/>
          <w:sz w:val="22"/>
        </w:rPr>
        <w:t>Оплата Товара, поставляемого по настоящему договору, осуществляется в следующем</w:t>
      </w:r>
      <w:r w:rsidRPr="0092676B">
        <w:rPr>
          <w:rFonts w:ascii="Times New Roman" w:hAnsi="Times New Roman"/>
          <w:b/>
          <w:sz w:val="22"/>
        </w:rPr>
        <w:t xml:space="preserve"> порядке:</w:t>
      </w:r>
    </w:p>
    <w:p w14:paraId="0745B59B" w14:textId="553D27F9" w:rsidR="000864B7" w:rsidRPr="005F50FC" w:rsidRDefault="000864B7" w:rsidP="000864B7">
      <w:pPr>
        <w:pStyle w:val="ad"/>
        <w:ind w:left="709"/>
        <w:jc w:val="both"/>
        <w:rPr>
          <w:rFonts w:ascii="Times New Roman" w:hAnsi="Times New Roman"/>
          <w:sz w:val="22"/>
        </w:rPr>
      </w:pPr>
      <w:r w:rsidRPr="005F50FC">
        <w:rPr>
          <w:rFonts w:ascii="Times New Roman" w:hAnsi="Times New Roman"/>
          <w:sz w:val="22"/>
        </w:rPr>
        <w:t>Покупатель производит оплату за поставленный Товар в течение 10 календарных дней с момента приемки соответствующей партии Товара</w:t>
      </w:r>
      <w:r w:rsidR="00103D16" w:rsidRPr="005F50FC">
        <w:rPr>
          <w:rFonts w:ascii="Times New Roman" w:hAnsi="Times New Roman"/>
          <w:sz w:val="22"/>
        </w:rPr>
        <w:t>,</w:t>
      </w:r>
      <w:r w:rsidR="00103D16" w:rsidRPr="005F50FC">
        <w:t xml:space="preserve"> </w:t>
      </w:r>
      <w:r w:rsidR="00103D16" w:rsidRPr="005F50FC">
        <w:rPr>
          <w:rFonts w:ascii="Times New Roman" w:hAnsi="Times New Roman"/>
          <w:sz w:val="22"/>
        </w:rPr>
        <w:t xml:space="preserve">если в </w:t>
      </w:r>
      <w:r w:rsidR="005F50FC" w:rsidRPr="005F50FC">
        <w:rPr>
          <w:rFonts w:ascii="Times New Roman" w:hAnsi="Times New Roman"/>
          <w:sz w:val="22"/>
        </w:rPr>
        <w:t>Приложениях</w:t>
      </w:r>
      <w:r w:rsidR="00103D16" w:rsidRPr="005F50FC">
        <w:rPr>
          <w:rFonts w:ascii="Times New Roman" w:hAnsi="Times New Roman"/>
          <w:sz w:val="22"/>
        </w:rPr>
        <w:t xml:space="preserve"> к Договору не указано иное.</w:t>
      </w:r>
    </w:p>
    <w:p w14:paraId="1854B528" w14:textId="77777777" w:rsidR="000864B7" w:rsidRPr="0092676B" w:rsidRDefault="000864B7" w:rsidP="000864B7">
      <w:pPr>
        <w:pStyle w:val="ad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5F50FC">
        <w:rPr>
          <w:rFonts w:ascii="Times New Roman" w:hAnsi="Times New Roman"/>
          <w:sz w:val="22"/>
        </w:rPr>
        <w:lastRenderedPageBreak/>
        <w:t>Расчеты по настоящему договору производятся платежными поручениями на расчетный счет</w:t>
      </w:r>
      <w:r w:rsidRPr="0092676B">
        <w:rPr>
          <w:rFonts w:ascii="Times New Roman" w:hAnsi="Times New Roman"/>
          <w:sz w:val="22"/>
        </w:rPr>
        <w:t xml:space="preserve"> Поставщика. Датой исполнения Покупателем обязательств по оплате является дата списания денежных средств с расчетного счета Покупателя.</w:t>
      </w:r>
    </w:p>
    <w:p w14:paraId="04B67BB4" w14:textId="77777777" w:rsidR="000864B7" w:rsidRPr="0092676B" w:rsidRDefault="000864B7" w:rsidP="000864B7">
      <w:pPr>
        <w:jc w:val="both"/>
        <w:rPr>
          <w:sz w:val="22"/>
          <w:szCs w:val="22"/>
        </w:rPr>
      </w:pPr>
    </w:p>
    <w:p w14:paraId="67B45665" w14:textId="77777777" w:rsidR="000864B7" w:rsidRPr="0092676B" w:rsidRDefault="000864B7" w:rsidP="000864B7">
      <w:pPr>
        <w:pStyle w:val="ad"/>
        <w:widowControl w:val="0"/>
        <w:numPr>
          <w:ilvl w:val="0"/>
          <w:numId w:val="3"/>
        </w:numPr>
        <w:jc w:val="center"/>
        <w:rPr>
          <w:rFonts w:ascii="Times New Roman" w:hAnsi="Times New Roman"/>
          <w:b/>
          <w:sz w:val="22"/>
        </w:rPr>
      </w:pPr>
      <w:r w:rsidRPr="0092676B">
        <w:rPr>
          <w:rFonts w:ascii="Times New Roman" w:hAnsi="Times New Roman"/>
          <w:b/>
          <w:sz w:val="22"/>
        </w:rPr>
        <w:t>ОТВЕТСТВЕННОСТЬ СТОРОН</w:t>
      </w:r>
    </w:p>
    <w:p w14:paraId="0C634EC4" w14:textId="77777777" w:rsidR="000864B7" w:rsidRPr="0092676B" w:rsidRDefault="000864B7" w:rsidP="000864B7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b/>
          <w:sz w:val="22"/>
        </w:rPr>
      </w:pPr>
      <w:bookmarkStart w:id="3" w:name="_Hlk190341258"/>
      <w:r w:rsidRPr="0092676B">
        <w:rPr>
          <w:rFonts w:ascii="Times New Roman" w:hAnsi="Times New Roman"/>
          <w:sz w:val="22"/>
        </w:rPr>
        <w:t>В случае нарушения по вине Поставщика сроков поставки Товара, Поставщик уплачивает Покупателю неустойку в размере 0,3 (ноль целых три десятых) процента от цены недопоставленного в срок Товара за каждый день просрочки, причем сумма неустойки может быть удержана из суммы оплаты по договору</w:t>
      </w:r>
    </w:p>
    <w:p w14:paraId="58D16229" w14:textId="254565E9" w:rsidR="000864B7" w:rsidRDefault="000864B7" w:rsidP="000864B7">
      <w:pPr>
        <w:pStyle w:val="a"/>
        <w:numPr>
          <w:ilvl w:val="1"/>
          <w:numId w:val="3"/>
        </w:numPr>
        <w:ind w:left="709" w:hanging="709"/>
        <w:rPr>
          <w:sz w:val="22"/>
          <w:szCs w:val="22"/>
        </w:rPr>
      </w:pPr>
      <w:r w:rsidRPr="0092676B">
        <w:rPr>
          <w:sz w:val="22"/>
          <w:szCs w:val="22"/>
        </w:rPr>
        <w:t>В случае нарушения сроков поставки более чем на 5 календарных дней, Поставщик уплачивает Покупателю штраф в размере 10 (десять) процентов от общей стоимости не поставленного товара, причем сумма штрафа может быть удержана из суммы оплаты по договору.</w:t>
      </w:r>
    </w:p>
    <w:p w14:paraId="78BCBA91" w14:textId="77777777" w:rsidR="00103D16" w:rsidRPr="005F50FC" w:rsidRDefault="00103D16" w:rsidP="00103D16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5F50FC">
        <w:rPr>
          <w:rFonts w:ascii="Times New Roman" w:hAnsi="Times New Roman"/>
          <w:sz w:val="22"/>
        </w:rPr>
        <w:t xml:space="preserve">В случае нарушения Поставщиком нормативного срока, отведенного под погрузку Товара в автотранспорт Покупателя, Покупатель вправе предъявить Поставщику штраф в размере 500 рублей за каждую единицу автотранспорта за каждый час задержки. </w:t>
      </w:r>
    </w:p>
    <w:p w14:paraId="7B4E3293" w14:textId="77777777" w:rsidR="00103D16" w:rsidRPr="005F50FC" w:rsidRDefault="00103D16" w:rsidP="00103D16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5F50FC">
        <w:rPr>
          <w:rFonts w:ascii="Times New Roman" w:hAnsi="Times New Roman"/>
          <w:sz w:val="22"/>
        </w:rPr>
        <w:t xml:space="preserve">За сверхнормативный простой подвижного состава Покупателя, Поставщик уплачивает штраф в пользу Покупателя в размере 2 000 рублей за каждую единицу подвижного состава за каждые сутки задержки. </w:t>
      </w:r>
    </w:p>
    <w:p w14:paraId="4E986CB2" w14:textId="2136B739" w:rsidR="00103D16" w:rsidRPr="005F50FC" w:rsidRDefault="00103D16" w:rsidP="00053B99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5F50FC">
        <w:rPr>
          <w:rFonts w:ascii="Times New Roman" w:hAnsi="Times New Roman"/>
          <w:sz w:val="22"/>
        </w:rPr>
        <w:t xml:space="preserve"> </w:t>
      </w:r>
      <w:r w:rsidR="00053B99" w:rsidRPr="00053B99">
        <w:rPr>
          <w:rFonts w:ascii="Times New Roman" w:hAnsi="Times New Roman"/>
          <w:sz w:val="22"/>
        </w:rPr>
        <w:t>Поставщик в течение 24 часов с момента прибытия груженых вагонов на станцию назначения оформляет перевозочные документы на порожние рейсы вагонов в АС ЭТРАН. Датой подтверждения момента выгрузки вагонов служит "Уведомление о завершении грузовой операции ГУ-2Б". За задержку отправки порожних вагонов более чем на 24 часа после окончания выгрузки по причине отсутствия документов Покупатель (Грузополучатель) вправе предъявить Поставщику плату в размере 2500 (две тысячи пятьсот) рублей без учета НДС в сутки за один вагон до момента (даты) их отправки со станции выгрузки на станцию нового назначения, а также возмещение иных убытков Покупателя (Грузополучателя), возникших в связи с простоем порожних вагонов на путях выгрузки.</w:t>
      </w:r>
    </w:p>
    <w:p w14:paraId="72636166" w14:textId="2BFD92C3" w:rsidR="00103D16" w:rsidRPr="005F50FC" w:rsidRDefault="00103D16" w:rsidP="00103D16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5F50FC">
        <w:rPr>
          <w:rFonts w:ascii="Times New Roman" w:hAnsi="Times New Roman"/>
          <w:sz w:val="22"/>
        </w:rPr>
        <w:t xml:space="preserve">По истечении 4-х часов с момента прибытия вагонов на станцию назначения под выгрузку, </w:t>
      </w:r>
      <w:r w:rsidR="005B1662">
        <w:rPr>
          <w:rFonts w:ascii="Times New Roman" w:hAnsi="Times New Roman"/>
          <w:sz w:val="22"/>
        </w:rPr>
        <w:t>Поставщик</w:t>
      </w:r>
      <w:r w:rsidRPr="005F50FC">
        <w:rPr>
          <w:rFonts w:ascii="Times New Roman" w:hAnsi="Times New Roman"/>
          <w:sz w:val="22"/>
        </w:rPr>
        <w:t xml:space="preserve"> обязан возместить документально подтвержденные расходы Заказчика по уплате платежей за размещение Вагонов на путях общего пользования в соответствии с Платой за нахождение на железнодорожных путях общего пользования подвижного состава и правил ее применения (Тарифное руководство), простой которых на таких путях возник по вине </w:t>
      </w:r>
      <w:r w:rsidR="005B1662">
        <w:rPr>
          <w:rFonts w:ascii="Times New Roman" w:hAnsi="Times New Roman"/>
          <w:sz w:val="22"/>
        </w:rPr>
        <w:t>Поставщика</w:t>
      </w:r>
      <w:r w:rsidRPr="005F50FC">
        <w:rPr>
          <w:rFonts w:ascii="Times New Roman" w:hAnsi="Times New Roman"/>
          <w:sz w:val="22"/>
        </w:rPr>
        <w:t xml:space="preserve">. За простой вагонов на путях необщего пользования, допущенный по вине </w:t>
      </w:r>
      <w:r w:rsidR="005B1662">
        <w:rPr>
          <w:rFonts w:ascii="Times New Roman" w:hAnsi="Times New Roman"/>
          <w:sz w:val="22"/>
        </w:rPr>
        <w:t>Поставщика</w:t>
      </w:r>
      <w:r w:rsidRPr="005F50FC">
        <w:rPr>
          <w:rFonts w:ascii="Times New Roman" w:hAnsi="Times New Roman"/>
          <w:sz w:val="22"/>
        </w:rPr>
        <w:t xml:space="preserve">, </w:t>
      </w:r>
      <w:r w:rsidR="005B1662">
        <w:rPr>
          <w:rFonts w:ascii="Times New Roman" w:hAnsi="Times New Roman"/>
          <w:sz w:val="22"/>
        </w:rPr>
        <w:t>последний</w:t>
      </w:r>
      <w:r w:rsidRPr="005F50FC">
        <w:rPr>
          <w:rFonts w:ascii="Times New Roman" w:hAnsi="Times New Roman"/>
          <w:sz w:val="22"/>
        </w:rPr>
        <w:t xml:space="preserve"> уплачивается штраф в размере 2000 рублей в сутки за простой каждого вагона.</w:t>
      </w:r>
    </w:p>
    <w:p w14:paraId="73AF9822" w14:textId="77777777" w:rsidR="000864B7" w:rsidRDefault="000864B7" w:rsidP="000864B7">
      <w:pPr>
        <w:pStyle w:val="a"/>
        <w:numPr>
          <w:ilvl w:val="1"/>
          <w:numId w:val="3"/>
        </w:numPr>
        <w:ind w:left="709" w:hanging="709"/>
        <w:rPr>
          <w:sz w:val="22"/>
          <w:szCs w:val="22"/>
        </w:rPr>
      </w:pPr>
      <w:r w:rsidRPr="005F50FC">
        <w:rPr>
          <w:sz w:val="22"/>
          <w:szCs w:val="22"/>
        </w:rPr>
        <w:t>Покупатель (Грузополучатель) организует разгрузку Товара в течение 48 часов с момента подачи</w:t>
      </w:r>
      <w:r w:rsidRPr="0092676B">
        <w:rPr>
          <w:sz w:val="22"/>
          <w:szCs w:val="22"/>
        </w:rPr>
        <w:t xml:space="preserve"> вагонов на подъездные пути Покупателя (Грузополучателя). За задержку Вагонов более чем на двадцать четыре часа по истечении указанного срока Поставщик вправе предъявить Покупателю штраф в размере, установленном </w:t>
      </w:r>
      <w:hyperlink r:id="rId8" w:history="1">
        <w:r w:rsidRPr="0092676B">
          <w:rPr>
            <w:rStyle w:val="ae"/>
            <w:color w:val="auto"/>
            <w:sz w:val="22"/>
            <w:szCs w:val="22"/>
            <w:u w:val="none"/>
          </w:rPr>
          <w:t>статьей 100</w:t>
        </w:r>
      </w:hyperlink>
      <w:r w:rsidRPr="0092676B">
        <w:rPr>
          <w:sz w:val="22"/>
          <w:szCs w:val="22"/>
        </w:rPr>
        <w:t xml:space="preserve"> Федерального закона от 10.01.2003 № 18-ФЗ «Устав железнодорожного транспорта Российской Федерации».</w:t>
      </w:r>
    </w:p>
    <w:p w14:paraId="46F7E11A" w14:textId="77777777" w:rsidR="005B1662" w:rsidRPr="0092676B" w:rsidRDefault="005B1662" w:rsidP="005B1662">
      <w:pPr>
        <w:pStyle w:val="a"/>
        <w:numPr>
          <w:ilvl w:val="1"/>
          <w:numId w:val="3"/>
        </w:numPr>
        <w:ind w:left="709" w:hanging="709"/>
        <w:rPr>
          <w:sz w:val="22"/>
          <w:szCs w:val="22"/>
        </w:rPr>
      </w:pPr>
      <w:r w:rsidRPr="007B5206">
        <w:rPr>
          <w:sz w:val="22"/>
          <w:szCs w:val="22"/>
        </w:rPr>
        <w:t xml:space="preserve">В случае нарушения </w:t>
      </w:r>
      <w:r>
        <w:rPr>
          <w:sz w:val="22"/>
          <w:szCs w:val="22"/>
        </w:rPr>
        <w:t>Поставщиком</w:t>
      </w:r>
      <w:r w:rsidRPr="007B5206">
        <w:rPr>
          <w:sz w:val="22"/>
          <w:szCs w:val="22"/>
        </w:rPr>
        <w:t xml:space="preserve"> пункта </w:t>
      </w:r>
      <w:r>
        <w:rPr>
          <w:sz w:val="22"/>
          <w:szCs w:val="22"/>
        </w:rPr>
        <w:t>4.2.6.</w:t>
      </w:r>
      <w:r w:rsidRPr="007B5206">
        <w:rPr>
          <w:sz w:val="22"/>
          <w:szCs w:val="22"/>
        </w:rPr>
        <w:t xml:space="preserve"> настоящего договора, Заказчик имеет право </w:t>
      </w:r>
      <w:bookmarkStart w:id="4" w:name="OLE_LINK28"/>
      <w:bookmarkStart w:id="5" w:name="OLE_LINK27"/>
      <w:r w:rsidRPr="007B5206">
        <w:rPr>
          <w:sz w:val="22"/>
          <w:szCs w:val="22"/>
        </w:rPr>
        <w:t xml:space="preserve">в одностороннем порядке </w:t>
      </w:r>
      <w:r>
        <w:rPr>
          <w:sz w:val="22"/>
          <w:szCs w:val="22"/>
        </w:rPr>
        <w:t>начислить неустойку</w:t>
      </w:r>
      <w:r w:rsidRPr="007B5206">
        <w:rPr>
          <w:sz w:val="22"/>
          <w:szCs w:val="22"/>
        </w:rPr>
        <w:t xml:space="preserve"> </w:t>
      </w:r>
      <w:r>
        <w:rPr>
          <w:sz w:val="22"/>
          <w:szCs w:val="22"/>
        </w:rPr>
        <w:t>1</w:t>
      </w:r>
      <w:r w:rsidRPr="007B5206">
        <w:rPr>
          <w:sz w:val="22"/>
          <w:szCs w:val="22"/>
        </w:rPr>
        <w:t>0 000,00 руб.</w:t>
      </w:r>
      <w:r>
        <w:rPr>
          <w:sz w:val="22"/>
          <w:szCs w:val="22"/>
        </w:rPr>
        <w:t xml:space="preserve"> и удержать из </w:t>
      </w:r>
      <w:r w:rsidRPr="007B5206">
        <w:rPr>
          <w:sz w:val="22"/>
          <w:szCs w:val="22"/>
        </w:rPr>
        <w:t>стоимост</w:t>
      </w:r>
      <w:r>
        <w:rPr>
          <w:sz w:val="22"/>
          <w:szCs w:val="22"/>
        </w:rPr>
        <w:t>и</w:t>
      </w:r>
      <w:r w:rsidRPr="007B5206">
        <w:rPr>
          <w:sz w:val="22"/>
          <w:szCs w:val="22"/>
        </w:rPr>
        <w:t xml:space="preserve"> </w:t>
      </w:r>
      <w:r>
        <w:rPr>
          <w:sz w:val="22"/>
          <w:szCs w:val="22"/>
        </w:rPr>
        <w:t>оплаты</w:t>
      </w:r>
      <w:r w:rsidRPr="007B5206">
        <w:rPr>
          <w:sz w:val="22"/>
          <w:szCs w:val="22"/>
        </w:rPr>
        <w:t xml:space="preserve"> за каждый факт нарушения</w:t>
      </w:r>
      <w:bookmarkEnd w:id="4"/>
      <w:bookmarkEnd w:id="5"/>
      <w:r w:rsidRPr="00EA553F">
        <w:rPr>
          <w:sz w:val="22"/>
          <w:szCs w:val="22"/>
        </w:rPr>
        <w:t>.</w:t>
      </w:r>
    </w:p>
    <w:p w14:paraId="326C3701" w14:textId="77777777" w:rsidR="000864B7" w:rsidRPr="0092676B" w:rsidRDefault="000864B7" w:rsidP="000864B7">
      <w:pPr>
        <w:pStyle w:val="ad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Уплата неустоек (штрафов), предусмотренных настоящим договором, не освобождает Поставщика от обязанностей по исполнению соответствующего обязательства в натуре.</w:t>
      </w:r>
    </w:p>
    <w:p w14:paraId="7C86F581" w14:textId="77777777" w:rsidR="000864B7" w:rsidRPr="0092676B" w:rsidRDefault="000864B7" w:rsidP="000864B7">
      <w:pPr>
        <w:pStyle w:val="ad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Во всем остальном, что не предусмотрено настоящим договором, 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законодательством.</w:t>
      </w:r>
    </w:p>
    <w:bookmarkEnd w:id="3"/>
    <w:p w14:paraId="60855564" w14:textId="77777777" w:rsidR="000864B7" w:rsidRPr="0092676B" w:rsidRDefault="000864B7" w:rsidP="000864B7">
      <w:pPr>
        <w:widowControl w:val="0"/>
        <w:jc w:val="both"/>
        <w:rPr>
          <w:sz w:val="22"/>
          <w:szCs w:val="22"/>
        </w:rPr>
      </w:pPr>
    </w:p>
    <w:p w14:paraId="7629BD29" w14:textId="77777777" w:rsidR="000864B7" w:rsidRPr="0092676B" w:rsidRDefault="000864B7" w:rsidP="000864B7">
      <w:pPr>
        <w:pStyle w:val="ad"/>
        <w:widowControl w:val="0"/>
        <w:numPr>
          <w:ilvl w:val="0"/>
          <w:numId w:val="3"/>
        </w:numPr>
        <w:jc w:val="center"/>
        <w:outlineLvl w:val="0"/>
        <w:rPr>
          <w:rFonts w:ascii="Times New Roman" w:hAnsi="Times New Roman"/>
          <w:b/>
          <w:sz w:val="22"/>
        </w:rPr>
      </w:pPr>
      <w:r w:rsidRPr="0092676B">
        <w:rPr>
          <w:rFonts w:ascii="Times New Roman" w:hAnsi="Times New Roman"/>
          <w:b/>
          <w:sz w:val="22"/>
        </w:rPr>
        <w:t>РАЗРЕШЕНИЕ СПОРОВ</w:t>
      </w:r>
    </w:p>
    <w:p w14:paraId="3A4AB3F3" w14:textId="77777777" w:rsidR="000864B7" w:rsidRPr="0092676B" w:rsidRDefault="000864B7" w:rsidP="000864B7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Разногласия и споры, связанные с настоящим договором, рассматриваются с соблюдением претензионного порядка. Срок ответа на претензию – 15 (пятнадцать) календарных дней с момента (даты) её получения.</w:t>
      </w:r>
    </w:p>
    <w:p w14:paraId="5EE63409" w14:textId="77777777" w:rsidR="000864B7" w:rsidRPr="0092676B" w:rsidRDefault="000864B7" w:rsidP="000864B7">
      <w:pPr>
        <w:pStyle w:val="ad"/>
        <w:widowControl w:val="0"/>
        <w:numPr>
          <w:ilvl w:val="1"/>
          <w:numId w:val="3"/>
        </w:numPr>
        <w:ind w:left="709" w:hanging="709"/>
        <w:jc w:val="both"/>
        <w:rPr>
          <w:rFonts w:ascii="Times New Roman" w:hAnsi="Times New Roman"/>
          <w:sz w:val="22"/>
        </w:rPr>
      </w:pPr>
      <w:r w:rsidRPr="0092676B">
        <w:rPr>
          <w:rFonts w:ascii="Times New Roman" w:hAnsi="Times New Roman"/>
          <w:sz w:val="22"/>
        </w:rPr>
        <w:t>При неполучении ответа на претензию в установленный настоящим договором срок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Арбитражном суде Пермского края.</w:t>
      </w:r>
    </w:p>
    <w:p w14:paraId="40673767" w14:textId="77777777" w:rsidR="000864B7" w:rsidRPr="0092676B" w:rsidRDefault="000864B7" w:rsidP="00717960">
      <w:pPr>
        <w:widowControl w:val="0"/>
        <w:outlineLvl w:val="0"/>
        <w:rPr>
          <w:b/>
          <w:sz w:val="22"/>
          <w:szCs w:val="22"/>
        </w:rPr>
      </w:pPr>
    </w:p>
    <w:p w14:paraId="52C5471A" w14:textId="77777777" w:rsidR="000864B7" w:rsidRPr="0092676B" w:rsidRDefault="000864B7" w:rsidP="000864B7">
      <w:pPr>
        <w:pStyle w:val="ad"/>
        <w:widowControl w:val="0"/>
        <w:numPr>
          <w:ilvl w:val="0"/>
          <w:numId w:val="3"/>
        </w:numPr>
        <w:jc w:val="center"/>
        <w:outlineLvl w:val="0"/>
        <w:rPr>
          <w:rFonts w:ascii="Times New Roman" w:hAnsi="Times New Roman"/>
          <w:b/>
          <w:sz w:val="22"/>
        </w:rPr>
      </w:pPr>
      <w:r w:rsidRPr="0092676B">
        <w:rPr>
          <w:rFonts w:ascii="Times New Roman" w:hAnsi="Times New Roman"/>
          <w:b/>
          <w:sz w:val="22"/>
        </w:rPr>
        <w:t>СРОК ДЕЙСТВИЯ ДОГОВОРА</w:t>
      </w:r>
    </w:p>
    <w:p w14:paraId="7545A4BB" w14:textId="1EBEE754" w:rsidR="000864B7" w:rsidRPr="000A7C3E" w:rsidRDefault="000864B7" w:rsidP="000864B7">
      <w:pPr>
        <w:pStyle w:val="a"/>
        <w:numPr>
          <w:ilvl w:val="1"/>
          <w:numId w:val="3"/>
        </w:numPr>
        <w:ind w:left="709" w:hanging="709"/>
        <w:rPr>
          <w:sz w:val="22"/>
          <w:szCs w:val="22"/>
        </w:rPr>
      </w:pPr>
      <w:r w:rsidRPr="005F50FC">
        <w:rPr>
          <w:sz w:val="22"/>
          <w:szCs w:val="22"/>
        </w:rPr>
        <w:lastRenderedPageBreak/>
        <w:t xml:space="preserve">Договор вступает в силу с момента его подписания уполномоченными лицами и действует до </w:t>
      </w:r>
      <w:r w:rsidR="000B38C2" w:rsidRPr="005F50FC">
        <w:rPr>
          <w:sz w:val="22"/>
          <w:szCs w:val="22"/>
        </w:rPr>
        <w:t>31 марта</w:t>
      </w:r>
      <w:r w:rsidRPr="005F50FC">
        <w:rPr>
          <w:sz w:val="22"/>
          <w:szCs w:val="22"/>
        </w:rPr>
        <w:t xml:space="preserve"> 20</w:t>
      </w:r>
      <w:r w:rsidR="009D3802" w:rsidRPr="005F50FC">
        <w:rPr>
          <w:sz w:val="22"/>
          <w:szCs w:val="22"/>
        </w:rPr>
        <w:t>2</w:t>
      </w:r>
      <w:r w:rsidR="001B031B">
        <w:rPr>
          <w:sz w:val="22"/>
          <w:szCs w:val="22"/>
        </w:rPr>
        <w:t>6</w:t>
      </w:r>
      <w:r w:rsidRPr="005F50FC">
        <w:rPr>
          <w:sz w:val="22"/>
          <w:szCs w:val="22"/>
        </w:rPr>
        <w:t xml:space="preserve"> года</w:t>
      </w:r>
      <w:r w:rsidR="000A7C3E" w:rsidRPr="0016290F">
        <w:rPr>
          <w:sz w:val="22"/>
          <w:szCs w:val="22"/>
        </w:rPr>
        <w:t>, а в</w:t>
      </w:r>
      <w:r w:rsidR="000A7C3E" w:rsidRPr="000A7C3E">
        <w:rPr>
          <w:sz w:val="22"/>
          <w:szCs w:val="22"/>
        </w:rPr>
        <w:t xml:space="preserve"> части неисполненных Сторонами обязательств – до момента полного исполнения Сторонами принятых на себя обязательств.</w:t>
      </w:r>
    </w:p>
    <w:p w14:paraId="0BCD968B" w14:textId="77777777" w:rsidR="000864B7" w:rsidRPr="0092676B" w:rsidRDefault="000864B7" w:rsidP="000864B7">
      <w:pPr>
        <w:pStyle w:val="a"/>
        <w:numPr>
          <w:ilvl w:val="1"/>
          <w:numId w:val="3"/>
        </w:numPr>
        <w:ind w:left="709" w:hanging="709"/>
        <w:rPr>
          <w:sz w:val="22"/>
          <w:szCs w:val="22"/>
        </w:rPr>
      </w:pPr>
      <w:r w:rsidRPr="0092676B">
        <w:rPr>
          <w:sz w:val="22"/>
          <w:szCs w:val="22"/>
        </w:rPr>
        <w:t>Истечение срока действия настоящего договора влечет прекращение обязательств по приемке Товара.</w:t>
      </w:r>
    </w:p>
    <w:p w14:paraId="691508AB" w14:textId="77777777" w:rsidR="000864B7" w:rsidRPr="0092676B" w:rsidRDefault="000864B7" w:rsidP="000864B7">
      <w:pPr>
        <w:pStyle w:val="a6"/>
        <w:ind w:firstLine="0"/>
        <w:rPr>
          <w:b/>
          <w:sz w:val="22"/>
          <w:szCs w:val="22"/>
        </w:rPr>
      </w:pPr>
    </w:p>
    <w:p w14:paraId="66FA6E79" w14:textId="77777777" w:rsidR="000864B7" w:rsidRPr="0092676B" w:rsidRDefault="000864B7" w:rsidP="000864B7">
      <w:pPr>
        <w:pStyle w:val="ad"/>
        <w:widowControl w:val="0"/>
        <w:numPr>
          <w:ilvl w:val="0"/>
          <w:numId w:val="3"/>
        </w:numPr>
        <w:jc w:val="center"/>
        <w:outlineLvl w:val="0"/>
        <w:rPr>
          <w:rFonts w:ascii="Times New Roman" w:hAnsi="Times New Roman"/>
          <w:b/>
          <w:sz w:val="22"/>
        </w:rPr>
      </w:pPr>
      <w:r w:rsidRPr="0092676B">
        <w:rPr>
          <w:rFonts w:ascii="Times New Roman" w:hAnsi="Times New Roman"/>
          <w:b/>
          <w:sz w:val="22"/>
        </w:rPr>
        <w:t>ЗАКЛЮЧИТЕЛЬНЫЕ ПОЛОЖЕНИЯ</w:t>
      </w:r>
    </w:p>
    <w:p w14:paraId="6FF5ECAE" w14:textId="4D2F6A10" w:rsidR="00A610C8" w:rsidRPr="005E1940" w:rsidRDefault="00A610C8" w:rsidP="00A610C8">
      <w:pPr>
        <w:pStyle w:val="ConsPlusNormal"/>
        <w:numPr>
          <w:ilvl w:val="1"/>
          <w:numId w:val="3"/>
        </w:numPr>
        <w:ind w:left="709" w:hanging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5E1940">
        <w:rPr>
          <w:rFonts w:ascii="Times New Roman" w:hAnsi="Times New Roman" w:cs="Times New Roman"/>
          <w:sz w:val="23"/>
          <w:szCs w:val="23"/>
        </w:rPr>
        <w:t>Обмен документами, связанными с настоящим Договором в том числе письмами, претензиями, уведомлениями, может производится Сторонами путем направления оригиналов заказным письмом с уведомлением о вручении посредствам почтовой связи или производиться посредством электронной почты. Адреса электронной почты сторон указаны в реквизитах сторон.</w:t>
      </w:r>
    </w:p>
    <w:p w14:paraId="4885B723" w14:textId="77777777" w:rsidR="00A610C8" w:rsidRPr="005E1940" w:rsidRDefault="00A610C8" w:rsidP="00A610C8">
      <w:pPr>
        <w:pStyle w:val="ConsPlusNormal"/>
        <w:ind w:left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5E1940">
        <w:rPr>
          <w:rFonts w:ascii="Times New Roman" w:hAnsi="Times New Roman" w:cs="Times New Roman"/>
          <w:sz w:val="23"/>
          <w:szCs w:val="23"/>
        </w:rPr>
        <w:t>Стороны также достигли соглашения о возможности использования электронного документооборота (ЭДО) при подписании и последующему обмену первичными бухгалтерскими документами и иными документами/сообщениями/претензиями/уведомлениями (в том числе об одностороннем отказе от исполнения договора), упомянутыми в настоящем Договоре или предусмотренными законодательством РФ.</w:t>
      </w:r>
    </w:p>
    <w:p w14:paraId="4CCF9128" w14:textId="77777777" w:rsidR="00A610C8" w:rsidRPr="005E1940" w:rsidRDefault="00A610C8" w:rsidP="00A610C8">
      <w:pPr>
        <w:pStyle w:val="ConsPlusNormal"/>
        <w:ind w:left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5E1940">
        <w:rPr>
          <w:rFonts w:ascii="Times New Roman" w:hAnsi="Times New Roman" w:cs="Times New Roman"/>
          <w:sz w:val="23"/>
          <w:szCs w:val="23"/>
        </w:rPr>
        <w:t xml:space="preserve">Электронный документ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государственные/муниципальные органы (по запросам последних). Каждая из Сторон несет ответственность за обеспечение конфиденциальности усиленной электронной подписи, недопущение использования данной подписи без согласия соответствующей Стороны (владельца электронно-цифровой подписи). Если в сертификате усиленной электронной подписи (принадлежащей соответствующей Стороне) не указан орган или физическое лицо, действующее от имени Стороны при подписании электронного документа, то в каждом случае получения подписанного электронного документа получающая Сторона добросовестно исходит из того, что документ подписан от имени направляющей Стороны надлежащим лицом, действующим в пределах имеющихся у него полномочий. Электронный документооборот (ЭДО) – процесс обмена электронными документами (через систему </w:t>
      </w:r>
      <w:proofErr w:type="spellStart"/>
      <w:r w:rsidRPr="005E1940">
        <w:rPr>
          <w:rFonts w:ascii="Times New Roman" w:hAnsi="Times New Roman" w:cs="Times New Roman"/>
          <w:sz w:val="23"/>
          <w:szCs w:val="23"/>
        </w:rPr>
        <w:t>Диадок</w:t>
      </w:r>
      <w:proofErr w:type="spellEnd"/>
      <w:r w:rsidRPr="005E1940">
        <w:rPr>
          <w:rFonts w:ascii="Times New Roman" w:hAnsi="Times New Roman" w:cs="Times New Roman"/>
          <w:sz w:val="23"/>
          <w:szCs w:val="23"/>
        </w:rPr>
        <w:t xml:space="preserve"> или иную), подписанными усиленными электронными подписями Сторон.</w:t>
      </w:r>
    </w:p>
    <w:p w14:paraId="52008465" w14:textId="77777777" w:rsidR="00A610C8" w:rsidRPr="005E1940" w:rsidRDefault="00A610C8" w:rsidP="00A610C8">
      <w:pPr>
        <w:pStyle w:val="ConsPlusNormal"/>
        <w:ind w:left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5E1940">
        <w:rPr>
          <w:rFonts w:ascii="Times New Roman" w:hAnsi="Times New Roman" w:cs="Times New Roman"/>
          <w:sz w:val="23"/>
          <w:szCs w:val="23"/>
        </w:rPr>
        <w:t xml:space="preserve">Заявления, уведомления, извещения, требования или иные юридически значимые сообщения, с которыми закон или сделка связывает гражданско-правовые последствия для стороны, влекут для стороны такие последствия с момента </w:t>
      </w:r>
      <w:hyperlink r:id="rId9" w:history="1">
        <w:r w:rsidRPr="005E1940">
          <w:rPr>
            <w:rFonts w:ascii="Times New Roman" w:hAnsi="Times New Roman" w:cs="Times New Roman"/>
            <w:sz w:val="23"/>
            <w:szCs w:val="23"/>
          </w:rPr>
          <w:t>доставки</w:t>
        </w:r>
      </w:hyperlink>
      <w:r w:rsidRPr="005E1940">
        <w:rPr>
          <w:rFonts w:ascii="Times New Roman" w:hAnsi="Times New Roman" w:cs="Times New Roman"/>
          <w:sz w:val="23"/>
          <w:szCs w:val="23"/>
        </w:rPr>
        <w:t xml:space="preserve"> соответствующего сообщения по указанному в договоре адресу, в том числе электронной почты, ЭДО. </w:t>
      </w:r>
    </w:p>
    <w:p w14:paraId="78E400DD" w14:textId="77777777" w:rsidR="00A610C8" w:rsidRPr="005E1940" w:rsidRDefault="00A610C8" w:rsidP="00A610C8">
      <w:pPr>
        <w:pStyle w:val="ConsPlusNormal"/>
        <w:ind w:left="709"/>
        <w:jc w:val="both"/>
        <w:outlineLvl w:val="0"/>
        <w:rPr>
          <w:rFonts w:ascii="Times New Roman" w:hAnsi="Times New Roman" w:cs="Times New Roman"/>
          <w:sz w:val="23"/>
          <w:szCs w:val="23"/>
        </w:rPr>
      </w:pPr>
      <w:r w:rsidRPr="005E1940">
        <w:rPr>
          <w:rFonts w:ascii="Times New Roman" w:hAnsi="Times New Roman" w:cs="Times New Roman"/>
          <w:sz w:val="23"/>
          <w:szCs w:val="23"/>
        </w:rPr>
        <w:t>Сообщение считается доставленным и в тех случаях, если оно поступило стороне, которой оно направлено (адресату), но по обстоятельствам, зависящим от него, не было ему вручено или адресат не ознакомился с ним.</w:t>
      </w:r>
    </w:p>
    <w:p w14:paraId="5E0206E2" w14:textId="77777777" w:rsidR="00A610C8" w:rsidRPr="005E1940" w:rsidRDefault="00A610C8" w:rsidP="00A610C8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>Все изменения, дополнения к настоящему договору оформляются в письменном виде, скрепляются печатями и подписями уполномоченных лиц.</w:t>
      </w:r>
    </w:p>
    <w:p w14:paraId="0ECEFBD3" w14:textId="77777777" w:rsidR="00A610C8" w:rsidRPr="005E1940" w:rsidRDefault="00A610C8" w:rsidP="00A610C8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 xml:space="preserve">Одностороннее изменение, дополнение и расторжение настоящего договора не допускается, </w:t>
      </w:r>
      <w:r w:rsidRPr="005E1940">
        <w:rPr>
          <w:sz w:val="23"/>
          <w:szCs w:val="23"/>
        </w:rPr>
        <w:br/>
        <w:t>за исключением случаев, указанных в настоящем договоре, а также в случаях, предусмотренных действующим законодательством Российской Федерации.</w:t>
      </w:r>
    </w:p>
    <w:p w14:paraId="359F7A76" w14:textId="0E6AC7FC" w:rsidR="00A610C8" w:rsidRPr="005E1940" w:rsidRDefault="00A610C8" w:rsidP="00A610C8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>Стороны подтверждают, что предоставляемая в рамках исполнения настоящего договора информация может содержать информацию о третьих лицах и/или персональные данные сотрудников Сторон или иных физических лиц. Предоставляя друг другу указанную информацию и персональные данные, Стороны тем самым подтверждают, что получили или получат все необходимые разрешения на их обработку согласно законодательству Российской Федерации.</w:t>
      </w:r>
    </w:p>
    <w:p w14:paraId="4229CC2C" w14:textId="77777777" w:rsidR="00A610C8" w:rsidRPr="005E1940" w:rsidRDefault="00A610C8" w:rsidP="00A610C8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>Заключением настоящего договора Стороны гарантируют, что на дату заключения Договора:</w:t>
      </w:r>
    </w:p>
    <w:p w14:paraId="588A7C84" w14:textId="77777777" w:rsidR="00A610C8" w:rsidRPr="005E1940" w:rsidRDefault="00A610C8" w:rsidP="00A610C8">
      <w:pPr>
        <w:pStyle w:val="a6"/>
        <w:widowControl w:val="0"/>
        <w:ind w:left="709" w:firstLine="0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>- являются надлежащим образом созданными юридическими лицами, действующими в соответствии с применимым законодательством;</w:t>
      </w:r>
    </w:p>
    <w:p w14:paraId="53D7A733" w14:textId="77777777" w:rsidR="00A610C8" w:rsidRPr="005E1940" w:rsidRDefault="00A610C8" w:rsidP="00A610C8">
      <w:pPr>
        <w:pStyle w:val="a6"/>
        <w:widowControl w:val="0"/>
        <w:ind w:left="709" w:firstLine="0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>- соблюдены корпоративные процедуры, необходимые для заключения настоящего Договора, в случае необходимости заключение настоящего Договора получило одобрение органов управления Сторон;</w:t>
      </w:r>
    </w:p>
    <w:p w14:paraId="133621CD" w14:textId="77777777" w:rsidR="00A610C8" w:rsidRPr="005E1940" w:rsidRDefault="00A610C8" w:rsidP="00A610C8">
      <w:pPr>
        <w:pStyle w:val="a6"/>
        <w:widowControl w:val="0"/>
        <w:ind w:left="709" w:firstLine="0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 xml:space="preserve">- настоящий Договор подписан лицами, которые надлежащим образом уполномочены совершать </w:t>
      </w:r>
      <w:r w:rsidRPr="005E1940">
        <w:rPr>
          <w:sz w:val="23"/>
          <w:szCs w:val="23"/>
        </w:rPr>
        <w:lastRenderedPageBreak/>
        <w:t>такие действия;</w:t>
      </w:r>
    </w:p>
    <w:p w14:paraId="1EBB79E2" w14:textId="77777777" w:rsidR="00A610C8" w:rsidRPr="005E1940" w:rsidRDefault="00A610C8" w:rsidP="00A610C8">
      <w:pPr>
        <w:pStyle w:val="a6"/>
        <w:widowControl w:val="0"/>
        <w:ind w:left="709" w:firstLine="0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>- заключение настоящего Договора и исполнение его условий не нарушит и не приведет к нарушению учредительных документов или какого-либо договора или документа, стороной по которому является Стороны;</w:t>
      </w:r>
    </w:p>
    <w:p w14:paraId="193FA6B9" w14:textId="77777777" w:rsidR="00A610C8" w:rsidRPr="005E1940" w:rsidRDefault="00A610C8" w:rsidP="00A610C8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 xml:space="preserve">Стороны пришли к соглашению о том, что Покупатель вправе передать свои права и обязанности </w:t>
      </w:r>
      <w:r w:rsidRPr="005E1940">
        <w:rPr>
          <w:sz w:val="23"/>
          <w:szCs w:val="23"/>
        </w:rPr>
        <w:br/>
        <w:t>по настоящему договору любому третьему лицу в любое время с обязательным последующим письменным уведомлением об этом Поставщика. Поставщик не вправе без предварительного письменного согласия Покупателя передавать свои права и обязанности по настоящему договору третьему лицу.</w:t>
      </w:r>
    </w:p>
    <w:p w14:paraId="39EBD5F5" w14:textId="77777777" w:rsidR="00A610C8" w:rsidRPr="005E1940" w:rsidRDefault="00A610C8" w:rsidP="00A610C8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>В случае изменения почтового адреса и банковских реквизитов, Сторона, адрес и реквизиты которой изменились, обязана в течение 5 (пяти) календарных дней с момента (даты) такого изменения письменно направить другой Стороне соответствующее сообщение.</w:t>
      </w:r>
    </w:p>
    <w:p w14:paraId="277BEE2C" w14:textId="77777777" w:rsidR="00A610C8" w:rsidRPr="005E1940" w:rsidRDefault="00A610C8" w:rsidP="00A610C8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>Взаимоотношения Сторон, не урегулированные настоящим договором, регламентируются действующим законодательством Российской Федерации.</w:t>
      </w:r>
    </w:p>
    <w:p w14:paraId="586CE37A" w14:textId="77777777" w:rsidR="00A610C8" w:rsidRPr="005E1940" w:rsidRDefault="00A610C8" w:rsidP="00A610C8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>Настоящий договор составлен в двух экземплярах, имеющих равную юридическую силу, по одному экземпляру для каждой из Сторон.</w:t>
      </w:r>
    </w:p>
    <w:p w14:paraId="645FA2D3" w14:textId="77777777" w:rsidR="00A610C8" w:rsidRPr="005E1940" w:rsidRDefault="00A610C8" w:rsidP="00A610C8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3"/>
          <w:szCs w:val="23"/>
        </w:rPr>
      </w:pPr>
      <w:r w:rsidRPr="005E1940">
        <w:rPr>
          <w:sz w:val="23"/>
          <w:szCs w:val="23"/>
        </w:rPr>
        <w:t xml:space="preserve">После вступления в силу настоящего договора все предыдущие переговоры и переписка Сторон, связанная с заключением </w:t>
      </w:r>
      <w:proofErr w:type="gramStart"/>
      <w:r w:rsidRPr="005E1940">
        <w:rPr>
          <w:sz w:val="23"/>
          <w:szCs w:val="23"/>
        </w:rPr>
        <w:t>настоящего договора</w:t>
      </w:r>
      <w:proofErr w:type="gramEnd"/>
      <w:r w:rsidRPr="005E1940">
        <w:rPr>
          <w:sz w:val="23"/>
          <w:szCs w:val="23"/>
        </w:rPr>
        <w:t xml:space="preserve"> теряют силу.</w:t>
      </w:r>
    </w:p>
    <w:p w14:paraId="06D0A78A" w14:textId="3C124880" w:rsidR="00FF0D1E" w:rsidRDefault="00FF0D1E" w:rsidP="00FF0D1E">
      <w:pPr>
        <w:pStyle w:val="a6"/>
        <w:widowControl w:val="0"/>
        <w:ind w:left="709" w:firstLine="0"/>
        <w:rPr>
          <w:sz w:val="22"/>
          <w:szCs w:val="22"/>
        </w:rPr>
      </w:pPr>
    </w:p>
    <w:p w14:paraId="721AE70D" w14:textId="4B1DEF0C" w:rsidR="00E56C6D" w:rsidRDefault="00E56C6D" w:rsidP="00E56C6D">
      <w:pPr>
        <w:pStyle w:val="ad"/>
        <w:widowControl w:val="0"/>
        <w:numPr>
          <w:ilvl w:val="0"/>
          <w:numId w:val="3"/>
        </w:numPr>
        <w:jc w:val="center"/>
        <w:rPr>
          <w:sz w:val="22"/>
        </w:rPr>
      </w:pPr>
      <w:r w:rsidRPr="00E56C6D">
        <w:rPr>
          <w:rFonts w:ascii="Times New Roman" w:hAnsi="Times New Roman"/>
          <w:b/>
          <w:sz w:val="22"/>
        </w:rPr>
        <w:t>ПРИЛОЖЕНИЯ</w:t>
      </w:r>
    </w:p>
    <w:p w14:paraId="020F7EEB" w14:textId="4B70B7F4" w:rsidR="00E56C6D" w:rsidRDefault="00E56C6D" w:rsidP="00E56C6D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2"/>
          <w:szCs w:val="22"/>
        </w:rPr>
      </w:pPr>
      <w:r>
        <w:rPr>
          <w:sz w:val="22"/>
          <w:szCs w:val="22"/>
        </w:rPr>
        <w:t>Приложение №1. Условия поставки товара;</w:t>
      </w:r>
    </w:p>
    <w:p w14:paraId="4CD847EC" w14:textId="6C016FCF" w:rsidR="00E56C6D" w:rsidRPr="006F2D5A" w:rsidRDefault="00E56C6D" w:rsidP="00E56C6D">
      <w:pPr>
        <w:pStyle w:val="a6"/>
        <w:widowControl w:val="0"/>
        <w:numPr>
          <w:ilvl w:val="1"/>
          <w:numId w:val="3"/>
        </w:numPr>
        <w:ind w:left="709" w:hanging="709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Приложение №2 </w:t>
      </w:r>
      <w:r w:rsidRPr="00AC61F8">
        <w:rPr>
          <w:szCs w:val="20"/>
        </w:rPr>
        <w:t>Порядок электронной регистрации транспортных средств</w:t>
      </w:r>
      <w:r>
        <w:rPr>
          <w:szCs w:val="20"/>
        </w:rPr>
        <w:t>.</w:t>
      </w:r>
    </w:p>
    <w:p w14:paraId="2F26AD9E" w14:textId="77777777" w:rsidR="00702D5E" w:rsidRPr="0092676B" w:rsidRDefault="00702D5E" w:rsidP="00702D5E">
      <w:pPr>
        <w:widowControl w:val="0"/>
        <w:jc w:val="center"/>
        <w:rPr>
          <w:b/>
          <w:sz w:val="22"/>
          <w:szCs w:val="22"/>
        </w:rPr>
      </w:pPr>
    </w:p>
    <w:p w14:paraId="79DF5FA3" w14:textId="77777777" w:rsidR="00702D5E" w:rsidRPr="0092676B" w:rsidRDefault="00702D5E" w:rsidP="00702D5E">
      <w:pPr>
        <w:pStyle w:val="ad"/>
        <w:widowControl w:val="0"/>
        <w:numPr>
          <w:ilvl w:val="0"/>
          <w:numId w:val="3"/>
        </w:numPr>
        <w:jc w:val="center"/>
        <w:rPr>
          <w:rFonts w:ascii="Times New Roman" w:hAnsi="Times New Roman"/>
          <w:b/>
          <w:sz w:val="22"/>
        </w:rPr>
      </w:pPr>
      <w:r w:rsidRPr="0092676B">
        <w:rPr>
          <w:rFonts w:ascii="Times New Roman" w:hAnsi="Times New Roman"/>
          <w:b/>
          <w:sz w:val="22"/>
        </w:rPr>
        <w:t xml:space="preserve">ЮРИДИЧЕСКИЕ АДРЕСА, БАНКОВСКИЕ РЕКВИЗИТЫ, </w:t>
      </w:r>
    </w:p>
    <w:p w14:paraId="0964D6DF" w14:textId="77777777" w:rsidR="00702D5E" w:rsidRPr="0092676B" w:rsidRDefault="00702D5E" w:rsidP="00702D5E">
      <w:pPr>
        <w:widowControl w:val="0"/>
        <w:jc w:val="center"/>
        <w:rPr>
          <w:b/>
          <w:sz w:val="22"/>
          <w:szCs w:val="22"/>
        </w:rPr>
      </w:pPr>
      <w:r w:rsidRPr="0092676B">
        <w:rPr>
          <w:b/>
          <w:sz w:val="22"/>
          <w:szCs w:val="22"/>
        </w:rPr>
        <w:t>ОТГРУЗОЧНЫЕ РЕКВИЗИТЫ, ПОДПИСИ СТОРОН</w:t>
      </w:r>
    </w:p>
    <w:p w14:paraId="7C93D6CA" w14:textId="77777777" w:rsidR="00B06801" w:rsidRPr="0092676B" w:rsidRDefault="00B06801" w:rsidP="00702D5E">
      <w:pPr>
        <w:widowControl w:val="0"/>
        <w:jc w:val="center"/>
        <w:rPr>
          <w:b/>
          <w:sz w:val="22"/>
          <w:szCs w:val="22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5365"/>
        <w:gridCol w:w="4831"/>
      </w:tblGrid>
      <w:tr w:rsidR="00B06801" w:rsidRPr="0092676B" w14:paraId="66D0FE89" w14:textId="77777777" w:rsidTr="00F57C90">
        <w:tc>
          <w:tcPr>
            <w:tcW w:w="5495" w:type="dxa"/>
          </w:tcPr>
          <w:p w14:paraId="4EA402E9" w14:textId="77777777" w:rsidR="00B06801" w:rsidRDefault="003A02FE" w:rsidP="003A02FE">
            <w:pPr>
              <w:pStyle w:val="31"/>
              <w:widowControl w:val="0"/>
              <w:jc w:val="center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ПОСТАВЩИК:</w:t>
            </w:r>
          </w:p>
          <w:p w14:paraId="3DAE7F7D" w14:textId="77777777" w:rsidR="003A02FE" w:rsidRDefault="003A02FE" w:rsidP="003A02FE">
            <w:pPr>
              <w:pStyle w:val="31"/>
              <w:widowControl w:val="0"/>
              <w:jc w:val="center"/>
              <w:outlineLvl w:val="0"/>
              <w:rPr>
                <w:b/>
                <w:sz w:val="22"/>
                <w:szCs w:val="22"/>
              </w:rPr>
            </w:pPr>
          </w:p>
          <w:p w14:paraId="6A5DA43E" w14:textId="18116F3B" w:rsidR="003A02FE" w:rsidRDefault="003A02FE" w:rsidP="003A02FE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 w:rsidRPr="003A02FE">
              <w:rPr>
                <w:bCs/>
                <w:sz w:val="22"/>
                <w:szCs w:val="22"/>
              </w:rPr>
              <w:t xml:space="preserve">Адрес юридического лица: </w:t>
            </w:r>
          </w:p>
          <w:p w14:paraId="5E14F3A7" w14:textId="77777777" w:rsidR="000A7C3E" w:rsidRDefault="003A02FE" w:rsidP="003A02FE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Почтовый адрес: </w:t>
            </w:r>
          </w:p>
          <w:p w14:paraId="5F8E74F2" w14:textId="3B190B19" w:rsidR="000A7C3E" w:rsidRDefault="003A02FE" w:rsidP="003A02FE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ОГРН</w:t>
            </w:r>
          </w:p>
          <w:p w14:paraId="3EC10651" w14:textId="77295947" w:rsidR="003A02FE" w:rsidRDefault="003A02FE" w:rsidP="003A02FE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ИНН</w:t>
            </w:r>
            <w:r w:rsidR="005E2D3F">
              <w:rPr>
                <w:bCs/>
                <w:sz w:val="22"/>
                <w:szCs w:val="22"/>
              </w:rPr>
              <w:t xml:space="preserve"> </w:t>
            </w:r>
          </w:p>
          <w:p w14:paraId="2F07AC0A" w14:textId="77777777" w:rsidR="000A7C3E" w:rsidRDefault="003A02FE" w:rsidP="003A02FE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КПП </w:t>
            </w:r>
          </w:p>
          <w:p w14:paraId="0E1C2EB7" w14:textId="7A79610A" w:rsidR="005E2D3F" w:rsidRDefault="005E2D3F" w:rsidP="003A02FE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ОКПО </w:t>
            </w:r>
          </w:p>
          <w:p w14:paraId="6A38DB6C" w14:textId="1D8CC860" w:rsidR="003A02FE" w:rsidRPr="003A02FE" w:rsidRDefault="005E2D3F" w:rsidP="003A02FE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ОКВЭД </w:t>
            </w:r>
          </w:p>
          <w:p w14:paraId="0F499D42" w14:textId="3CEFDB93" w:rsidR="00B06801" w:rsidRPr="005E2D3F" w:rsidRDefault="005E2D3F" w:rsidP="000A7C3E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 w:rsidRPr="005E2D3F">
              <w:rPr>
                <w:bCs/>
                <w:sz w:val="22"/>
                <w:szCs w:val="22"/>
              </w:rPr>
              <w:t xml:space="preserve">Банк: </w:t>
            </w:r>
          </w:p>
          <w:p w14:paraId="1622B031" w14:textId="58C761EE" w:rsidR="00B06801" w:rsidRPr="005E2D3F" w:rsidRDefault="005E2D3F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 w:rsidRPr="005E2D3F">
              <w:rPr>
                <w:bCs/>
                <w:sz w:val="22"/>
                <w:szCs w:val="22"/>
              </w:rPr>
              <w:t>к</w:t>
            </w:r>
            <w:r w:rsidRPr="005B4EBE">
              <w:rPr>
                <w:bCs/>
                <w:sz w:val="22"/>
                <w:szCs w:val="22"/>
              </w:rPr>
              <w:t>/</w:t>
            </w:r>
            <w:r w:rsidRPr="005E2D3F">
              <w:rPr>
                <w:bCs/>
                <w:sz w:val="22"/>
                <w:szCs w:val="22"/>
              </w:rPr>
              <w:t xml:space="preserve">с </w:t>
            </w:r>
          </w:p>
          <w:p w14:paraId="4BCDF8A7" w14:textId="7404C4E5" w:rsidR="005E2D3F" w:rsidRPr="005E2D3F" w:rsidRDefault="005E2D3F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 w:rsidRPr="005E2D3F">
              <w:rPr>
                <w:bCs/>
                <w:sz w:val="22"/>
                <w:szCs w:val="22"/>
              </w:rPr>
              <w:t xml:space="preserve">БИК </w:t>
            </w:r>
          </w:p>
          <w:p w14:paraId="37C908FE" w14:textId="4ACB7F1F" w:rsidR="00B06801" w:rsidRDefault="005E2D3F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р</w:t>
            </w:r>
            <w:r w:rsidRPr="005B4EBE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 xml:space="preserve">с </w:t>
            </w:r>
          </w:p>
          <w:p w14:paraId="366AC873" w14:textId="7BD89536" w:rsidR="005E2D3F" w:rsidRPr="005E2D3F" w:rsidRDefault="005E2D3F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сайт: </w:t>
            </w:r>
          </w:p>
          <w:p w14:paraId="3998A4E4" w14:textId="3EE1275D" w:rsidR="005E2D3F" w:rsidRPr="005B4EBE" w:rsidRDefault="005E2D3F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en-US"/>
              </w:rPr>
              <w:t>e</w:t>
            </w:r>
            <w:r w:rsidRPr="005B4EBE">
              <w:rPr>
                <w:bCs/>
                <w:sz w:val="22"/>
                <w:szCs w:val="22"/>
              </w:rPr>
              <w:t>-</w:t>
            </w:r>
            <w:r>
              <w:rPr>
                <w:bCs/>
                <w:sz w:val="22"/>
                <w:szCs w:val="22"/>
                <w:lang w:val="en-US"/>
              </w:rPr>
              <w:t>mail</w:t>
            </w:r>
            <w:r w:rsidRPr="005B4EBE">
              <w:rPr>
                <w:bCs/>
                <w:sz w:val="22"/>
                <w:szCs w:val="22"/>
              </w:rPr>
              <w:t xml:space="preserve">: </w:t>
            </w:r>
          </w:p>
          <w:p w14:paraId="2FFA92C0" w14:textId="77777777" w:rsidR="00B06801" w:rsidRPr="005B4EBE" w:rsidRDefault="00B06801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</w:p>
          <w:p w14:paraId="77E54E9D" w14:textId="14B48D0E" w:rsidR="005E2D3F" w:rsidRDefault="005E2D3F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</w:p>
          <w:p w14:paraId="6D940EC7" w14:textId="78A0E828" w:rsidR="00F57C90" w:rsidRDefault="00F57C90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</w:p>
          <w:p w14:paraId="4FF74C0E" w14:textId="5D2D82EF" w:rsidR="00F57C90" w:rsidRDefault="00F57C90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</w:p>
          <w:p w14:paraId="36050076" w14:textId="77777777" w:rsidR="00F57C90" w:rsidRDefault="00F57C90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</w:p>
          <w:p w14:paraId="3305C27D" w14:textId="246EE858" w:rsidR="005E2D3F" w:rsidRPr="005E2D3F" w:rsidRDefault="005E2D3F" w:rsidP="00B06801">
            <w:pPr>
              <w:pStyle w:val="31"/>
              <w:widowControl w:val="0"/>
              <w:outlineLvl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_________________ </w:t>
            </w:r>
          </w:p>
          <w:p w14:paraId="628A3155" w14:textId="77777777" w:rsidR="00B06801" w:rsidRPr="0092676B" w:rsidRDefault="00B06801" w:rsidP="00B06801">
            <w:pPr>
              <w:widowControl w:val="0"/>
              <w:rPr>
                <w:b/>
              </w:rPr>
            </w:pPr>
          </w:p>
        </w:tc>
        <w:tc>
          <w:tcPr>
            <w:tcW w:w="4927" w:type="dxa"/>
          </w:tcPr>
          <w:p w14:paraId="6A9381E9" w14:textId="5EAFE03E" w:rsidR="00250C56" w:rsidRPr="00F57C90" w:rsidRDefault="00250C56" w:rsidP="00F57C90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F57C90">
              <w:rPr>
                <w:b/>
                <w:color w:val="000000"/>
                <w:sz w:val="22"/>
                <w:szCs w:val="22"/>
              </w:rPr>
              <w:t>ПОКУПАТЕЛЬ:</w:t>
            </w:r>
          </w:p>
          <w:p w14:paraId="386B6B79" w14:textId="77777777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C90">
              <w:rPr>
                <w:color w:val="000000"/>
                <w:sz w:val="22"/>
                <w:szCs w:val="22"/>
              </w:rPr>
              <w:t>ООО «УЗПМ»</w:t>
            </w:r>
          </w:p>
          <w:p w14:paraId="0C06E417" w14:textId="77777777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C90">
              <w:rPr>
                <w:color w:val="000000"/>
                <w:sz w:val="22"/>
                <w:szCs w:val="22"/>
              </w:rPr>
              <w:t xml:space="preserve">Адрес юридического лица: </w:t>
            </w:r>
          </w:p>
          <w:p w14:paraId="7F6905BE" w14:textId="6F8177D1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C90">
              <w:rPr>
                <w:color w:val="000000"/>
                <w:sz w:val="22"/>
                <w:szCs w:val="22"/>
              </w:rPr>
              <w:t>61</w:t>
            </w:r>
            <w:r w:rsidR="00055B16">
              <w:rPr>
                <w:color w:val="000000"/>
                <w:sz w:val="22"/>
                <w:szCs w:val="22"/>
              </w:rPr>
              <w:t>7062</w:t>
            </w:r>
            <w:r w:rsidRPr="00F57C90">
              <w:rPr>
                <w:color w:val="000000"/>
                <w:sz w:val="22"/>
                <w:szCs w:val="22"/>
              </w:rPr>
              <w:t xml:space="preserve">, Пермский край, </w:t>
            </w:r>
            <w:proofErr w:type="spellStart"/>
            <w:r w:rsidR="00055B16">
              <w:rPr>
                <w:color w:val="000000"/>
                <w:sz w:val="22"/>
                <w:szCs w:val="22"/>
              </w:rPr>
              <w:t>м.о</w:t>
            </w:r>
            <w:proofErr w:type="spellEnd"/>
            <w:r w:rsidR="00055B16">
              <w:rPr>
                <w:color w:val="000000"/>
                <w:sz w:val="22"/>
                <w:szCs w:val="22"/>
              </w:rPr>
              <w:t xml:space="preserve">. Краснокамский, </w:t>
            </w:r>
            <w:proofErr w:type="spellStart"/>
            <w:r w:rsidR="00055B16">
              <w:rPr>
                <w:color w:val="000000"/>
                <w:sz w:val="22"/>
                <w:szCs w:val="22"/>
              </w:rPr>
              <w:t>г.Краснокамск</w:t>
            </w:r>
            <w:proofErr w:type="spellEnd"/>
            <w:r w:rsidR="00055B16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="00055B16">
              <w:rPr>
                <w:color w:val="000000"/>
                <w:sz w:val="22"/>
                <w:szCs w:val="22"/>
              </w:rPr>
              <w:t>ул.Февральская</w:t>
            </w:r>
            <w:proofErr w:type="spellEnd"/>
            <w:r w:rsidR="00055B16">
              <w:rPr>
                <w:color w:val="000000"/>
                <w:sz w:val="22"/>
                <w:szCs w:val="22"/>
              </w:rPr>
              <w:t>, здание 11в, корпус 2</w:t>
            </w:r>
          </w:p>
          <w:p w14:paraId="7B0E3D7C" w14:textId="5FE194F5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т</w:t>
            </w:r>
            <w:r w:rsidRPr="00F57C90">
              <w:rPr>
                <w:color w:val="000000"/>
                <w:sz w:val="22"/>
                <w:szCs w:val="22"/>
              </w:rPr>
              <w:t>ел./факс: (342) 254 01 40</w:t>
            </w:r>
          </w:p>
          <w:p w14:paraId="6C59BACD" w14:textId="2A754881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</w:t>
            </w:r>
            <w:r w:rsidRPr="000B38C2">
              <w:rPr>
                <w:color w:val="000000"/>
                <w:sz w:val="22"/>
                <w:szCs w:val="22"/>
              </w:rPr>
              <w:t>-</w:t>
            </w:r>
            <w:r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F57C90">
              <w:rPr>
                <w:color w:val="000000"/>
                <w:sz w:val="22"/>
                <w:szCs w:val="22"/>
              </w:rPr>
              <w:t>: info@uzpm.ru</w:t>
            </w:r>
          </w:p>
          <w:p w14:paraId="496034F2" w14:textId="1AF77A35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с</w:t>
            </w:r>
            <w:r w:rsidRPr="00F57C90">
              <w:rPr>
                <w:color w:val="000000"/>
                <w:sz w:val="22"/>
                <w:szCs w:val="22"/>
              </w:rPr>
              <w:t>айт: www.uzpm.ru</w:t>
            </w:r>
          </w:p>
          <w:p w14:paraId="0ADC061A" w14:textId="77777777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C90">
              <w:rPr>
                <w:color w:val="000000"/>
                <w:sz w:val="22"/>
                <w:szCs w:val="22"/>
              </w:rPr>
              <w:t>ОГРН 1075904017364, ИНН 5904171190</w:t>
            </w:r>
          </w:p>
          <w:p w14:paraId="35E2D349" w14:textId="31F3FF5F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C90">
              <w:rPr>
                <w:color w:val="000000"/>
                <w:sz w:val="22"/>
                <w:szCs w:val="22"/>
              </w:rPr>
              <w:t>КПП 59</w:t>
            </w:r>
            <w:r w:rsidR="00CA6CA6">
              <w:rPr>
                <w:color w:val="000000"/>
                <w:sz w:val="22"/>
                <w:szCs w:val="22"/>
              </w:rPr>
              <w:t>8101001</w:t>
            </w:r>
            <w:r w:rsidRPr="00F57C90">
              <w:rPr>
                <w:color w:val="000000"/>
                <w:sz w:val="22"/>
                <w:szCs w:val="22"/>
              </w:rPr>
              <w:t>, ОКПО 80119761</w:t>
            </w:r>
          </w:p>
          <w:p w14:paraId="59D06811" w14:textId="77777777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C90">
              <w:rPr>
                <w:color w:val="000000"/>
                <w:sz w:val="22"/>
                <w:szCs w:val="22"/>
              </w:rPr>
              <w:t>Банк: ВОЛГО-ВЯТСКИЙ БАНК ПАО СБЕРБАНК</w:t>
            </w:r>
          </w:p>
          <w:p w14:paraId="2B353822" w14:textId="77777777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C90">
              <w:rPr>
                <w:color w:val="000000"/>
                <w:sz w:val="22"/>
                <w:szCs w:val="22"/>
              </w:rPr>
              <w:t>к/с 30101810900000000603</w:t>
            </w:r>
          </w:p>
          <w:p w14:paraId="33B72FAB" w14:textId="77777777" w:rsidR="00F57C90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C90">
              <w:rPr>
                <w:color w:val="000000"/>
                <w:sz w:val="22"/>
                <w:szCs w:val="22"/>
              </w:rPr>
              <w:t>БИК 042202603</w:t>
            </w:r>
          </w:p>
          <w:p w14:paraId="1C3A92FA" w14:textId="15AC7942" w:rsidR="000A7C3E" w:rsidRPr="00F57C90" w:rsidRDefault="00F57C90" w:rsidP="00F57C90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F57C90">
              <w:rPr>
                <w:color w:val="000000"/>
                <w:sz w:val="22"/>
                <w:szCs w:val="22"/>
              </w:rPr>
              <w:t>р/с 40702810449770031190</w:t>
            </w:r>
          </w:p>
          <w:p w14:paraId="689DBE66" w14:textId="77777777" w:rsidR="00250C56" w:rsidRDefault="00250C56" w:rsidP="00250F19">
            <w:pPr>
              <w:pStyle w:val="31"/>
              <w:widowControl w:val="0"/>
              <w:outlineLvl w:val="0"/>
              <w:rPr>
                <w:sz w:val="22"/>
                <w:szCs w:val="22"/>
              </w:rPr>
            </w:pPr>
          </w:p>
          <w:p w14:paraId="7E42D776" w14:textId="77777777" w:rsidR="00F57C90" w:rsidRDefault="00F57C90" w:rsidP="00250F19">
            <w:pPr>
              <w:pStyle w:val="31"/>
              <w:widowControl w:val="0"/>
              <w:outlineLvl w:val="0"/>
              <w:rPr>
                <w:sz w:val="22"/>
                <w:szCs w:val="22"/>
              </w:rPr>
            </w:pPr>
          </w:p>
          <w:p w14:paraId="39850EFF" w14:textId="77777777" w:rsidR="00F57C90" w:rsidRDefault="00F57C90" w:rsidP="00250F19">
            <w:pPr>
              <w:pStyle w:val="31"/>
              <w:widowControl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14:paraId="65280707" w14:textId="77777777" w:rsidR="00F57C90" w:rsidRDefault="00F57C90" w:rsidP="00250F19">
            <w:pPr>
              <w:pStyle w:val="31"/>
              <w:widowControl w:val="0"/>
              <w:outlineLvl w:val="0"/>
              <w:rPr>
                <w:sz w:val="22"/>
                <w:szCs w:val="22"/>
              </w:rPr>
            </w:pPr>
          </w:p>
          <w:p w14:paraId="36511B52" w14:textId="77777777" w:rsidR="00F57C90" w:rsidRDefault="00F57C90" w:rsidP="00250F19">
            <w:pPr>
              <w:pStyle w:val="31"/>
              <w:widowControl w:val="0"/>
              <w:outlineLvl w:val="0"/>
              <w:rPr>
                <w:sz w:val="22"/>
                <w:szCs w:val="22"/>
              </w:rPr>
            </w:pPr>
          </w:p>
          <w:p w14:paraId="4C620119" w14:textId="3B05901C" w:rsidR="00F57C90" w:rsidRPr="0092676B" w:rsidRDefault="00F57C90" w:rsidP="00250F19">
            <w:pPr>
              <w:pStyle w:val="31"/>
              <w:widowControl w:val="0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_________________ Д.П. </w:t>
            </w:r>
            <w:proofErr w:type="spellStart"/>
            <w:r>
              <w:rPr>
                <w:sz w:val="22"/>
                <w:szCs w:val="22"/>
              </w:rPr>
              <w:t>Пыл</w:t>
            </w:r>
            <w:r w:rsidR="000B38C2">
              <w:rPr>
                <w:sz w:val="22"/>
                <w:szCs w:val="22"/>
              </w:rPr>
              <w:t>ё</w:t>
            </w:r>
            <w:r>
              <w:rPr>
                <w:sz w:val="22"/>
                <w:szCs w:val="22"/>
              </w:rPr>
              <w:t>в</w:t>
            </w:r>
            <w:proofErr w:type="spellEnd"/>
          </w:p>
        </w:tc>
      </w:tr>
      <w:bookmarkEnd w:id="1"/>
    </w:tbl>
    <w:p w14:paraId="7AC1C188" w14:textId="1C8D0EC4" w:rsidR="001517AD" w:rsidRDefault="001517AD" w:rsidP="0092676B"/>
    <w:p w14:paraId="6A7C485F" w14:textId="77777777" w:rsidR="001517AD" w:rsidRDefault="001517AD">
      <w:pPr>
        <w:ind w:right="40"/>
        <w:jc w:val="center"/>
      </w:pPr>
      <w:r>
        <w:br w:type="page"/>
      </w:r>
    </w:p>
    <w:p w14:paraId="1183EB3F" w14:textId="77777777" w:rsidR="001517AD" w:rsidRDefault="001517AD" w:rsidP="0092676B">
      <w:pPr>
        <w:sectPr w:rsidR="001517AD" w:rsidSect="0002514E">
          <w:headerReference w:type="even" r:id="rId10"/>
          <w:footerReference w:type="default" r:id="rId11"/>
          <w:footerReference w:type="first" r:id="rId12"/>
          <w:pgSz w:w="11907" w:h="16840" w:code="9"/>
          <w:pgMar w:top="851" w:right="567" w:bottom="1560" w:left="1134" w:header="567" w:footer="567" w:gutter="0"/>
          <w:pgNumType w:start="1"/>
          <w:cols w:space="720"/>
          <w:titlePg/>
        </w:sectPr>
      </w:pPr>
    </w:p>
    <w:p w14:paraId="58CDA8A2" w14:textId="77777777" w:rsidR="001517AD" w:rsidRDefault="001517AD" w:rsidP="001517AD">
      <w:pPr>
        <w:ind w:right="397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 № 1 к договору поставки</w:t>
      </w:r>
    </w:p>
    <w:p w14:paraId="64CB2F0F" w14:textId="05367639" w:rsidR="001517AD" w:rsidRDefault="001517AD" w:rsidP="001517AD">
      <w:pPr>
        <w:ind w:right="397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t>№ ____от «__» ___________ 202</w:t>
      </w:r>
      <w:r w:rsidR="00623955">
        <w:rPr>
          <w:b/>
          <w:bCs/>
          <w:color w:val="000000"/>
        </w:rPr>
        <w:t>5</w:t>
      </w:r>
      <w:r>
        <w:rPr>
          <w:b/>
          <w:bCs/>
          <w:color w:val="000000"/>
        </w:rPr>
        <w:t xml:space="preserve"> г.</w:t>
      </w:r>
    </w:p>
    <w:p w14:paraId="6EBD142E" w14:textId="44FFCBB1" w:rsidR="00E56C6D" w:rsidRPr="00E56C6D" w:rsidRDefault="00E56C6D" w:rsidP="00E56C6D">
      <w:pPr>
        <w:ind w:right="397"/>
        <w:rPr>
          <w:color w:val="000000"/>
        </w:rPr>
      </w:pPr>
      <w:r>
        <w:rPr>
          <w:color w:val="000000"/>
        </w:rPr>
        <w:t>Условия поставки товара (ФОРМА)</w:t>
      </w:r>
    </w:p>
    <w:p w14:paraId="61D934FA" w14:textId="77777777" w:rsidR="001517AD" w:rsidRDefault="001517AD" w:rsidP="001517AD">
      <w:pPr>
        <w:ind w:right="-426"/>
        <w:jc w:val="right"/>
        <w:rPr>
          <w:b/>
          <w:bCs/>
          <w:color w:val="000000"/>
        </w:rPr>
      </w:pPr>
    </w:p>
    <w:p w14:paraId="5DEBAFFD" w14:textId="77777777" w:rsidR="001517AD" w:rsidRDefault="001517AD" w:rsidP="001517AD">
      <w:pPr>
        <w:ind w:right="-426"/>
        <w:jc w:val="right"/>
        <w:rPr>
          <w:b/>
          <w:bCs/>
          <w:color w:val="000000"/>
          <w:sz w:val="16"/>
          <w:szCs w:val="16"/>
        </w:rPr>
      </w:pPr>
    </w:p>
    <w:p w14:paraId="35CB63F0" w14:textId="62F8A8ED" w:rsidR="001517AD" w:rsidRDefault="001517AD" w:rsidP="001517AD">
      <w:pPr>
        <w:ind w:left="142"/>
        <w:rPr>
          <w:b/>
          <w:sz w:val="20"/>
          <w:szCs w:val="20"/>
        </w:rPr>
      </w:pPr>
    </w:p>
    <w:tbl>
      <w:tblPr>
        <w:tblStyle w:val="af"/>
        <w:tblW w:w="15157" w:type="dxa"/>
        <w:tblLayout w:type="fixed"/>
        <w:tblLook w:val="04A0" w:firstRow="1" w:lastRow="0" w:firstColumn="1" w:lastColumn="0" w:noHBand="0" w:noVBand="1"/>
      </w:tblPr>
      <w:tblGrid>
        <w:gridCol w:w="1526"/>
        <w:gridCol w:w="1163"/>
        <w:gridCol w:w="2268"/>
        <w:gridCol w:w="2268"/>
        <w:gridCol w:w="6095"/>
        <w:gridCol w:w="1837"/>
      </w:tblGrid>
      <w:tr w:rsidR="00EF16E2" w:rsidRPr="00896208" w14:paraId="1589BAFC" w14:textId="77777777" w:rsidTr="00574D79">
        <w:trPr>
          <w:trHeight w:val="567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B4461" w14:textId="77777777" w:rsidR="00EF16E2" w:rsidRPr="00896208" w:rsidRDefault="00EF16E2" w:rsidP="00574D79">
            <w:pPr>
              <w:tabs>
                <w:tab w:val="left" w:pos="0"/>
              </w:tabs>
              <w:ind w:right="-8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Наименование</w:t>
            </w:r>
          </w:p>
          <w:p w14:paraId="730B23E3" w14:textId="77777777" w:rsidR="00EF16E2" w:rsidRPr="00896208" w:rsidRDefault="00EF16E2" w:rsidP="00574D79">
            <w:pPr>
              <w:ind w:right="-8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товара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CB5D3" w14:textId="77777777" w:rsidR="00EF16E2" w:rsidRPr="00896208" w:rsidRDefault="00EF16E2" w:rsidP="00574D79">
            <w:pPr>
              <w:ind w:right="-8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Упаковка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82AF5" w14:textId="77777777" w:rsidR="00EF16E2" w:rsidRPr="00896208" w:rsidRDefault="00EF16E2" w:rsidP="00574D79">
            <w:pPr>
              <w:ind w:right="-8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Количество, тонн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4C188" w14:textId="77777777" w:rsidR="00EF16E2" w:rsidRPr="00896208" w:rsidRDefault="00EF16E2" w:rsidP="00574D79">
            <w:pPr>
              <w:ind w:right="-89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Цена за одну тонну с НДС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22%</w:t>
            </w:r>
            <w:r w:rsidRPr="00896208"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</w:rPr>
              <w:t xml:space="preserve"> руб.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17804" w14:textId="77777777" w:rsidR="00EF16E2" w:rsidRPr="00896208" w:rsidRDefault="00EF16E2" w:rsidP="00574D79">
            <w:pPr>
              <w:ind w:right="-89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96208">
              <w:rPr>
                <w:b/>
                <w:bCs/>
                <w:color w:val="000000" w:themeColor="text1"/>
                <w:sz w:val="18"/>
                <w:szCs w:val="18"/>
              </w:rPr>
              <w:t>Порядок поставки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603BA" w14:textId="77777777" w:rsidR="00EF16E2" w:rsidRPr="00896208" w:rsidRDefault="00EF16E2" w:rsidP="00574D79">
            <w:pPr>
              <w:ind w:right="-8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96208">
              <w:rPr>
                <w:b/>
                <w:bCs/>
                <w:color w:val="000000"/>
                <w:sz w:val="18"/>
                <w:szCs w:val="18"/>
              </w:rPr>
              <w:t>Срок поставки</w:t>
            </w:r>
          </w:p>
        </w:tc>
      </w:tr>
      <w:tr w:rsidR="00EF16E2" w:rsidRPr="00896208" w14:paraId="3DD1E6E7" w14:textId="77777777" w:rsidTr="00574D79">
        <w:trPr>
          <w:trHeight w:val="14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D702CD" w14:textId="77777777" w:rsidR="00EF16E2" w:rsidRPr="000739AE" w:rsidRDefault="00EF16E2" w:rsidP="00574D79">
            <w:pPr>
              <w:ind w:right="-89"/>
              <w:jc w:val="center"/>
              <w:rPr>
                <w:bCs/>
                <w:sz w:val="20"/>
                <w:szCs w:val="20"/>
              </w:rPr>
            </w:pPr>
            <w:r w:rsidRPr="0098685C">
              <w:rPr>
                <w:bCs/>
                <w:sz w:val="20"/>
                <w:szCs w:val="20"/>
              </w:rPr>
              <w:t>Известь гашеная (гидратная)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936796" w14:textId="77777777" w:rsidR="00EF16E2" w:rsidRDefault="00EF16E2" w:rsidP="00574D79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Навалом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F9BBA8" w14:textId="77777777" w:rsidR="00EF16E2" w:rsidRPr="00896208" w:rsidRDefault="00EF16E2" w:rsidP="00574D79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Ориентировочно до 720</w:t>
            </w:r>
            <w:r w:rsidRPr="0098685C">
              <w:rPr>
                <w:bCs/>
                <w:sz w:val="18"/>
                <w:szCs w:val="18"/>
              </w:rPr>
              <w:t xml:space="preserve"> тонн ежемесячно в соответствии с заявками Покупателя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A117E3" w14:textId="77777777" w:rsidR="00EF16E2" w:rsidRPr="00896208" w:rsidRDefault="00EF16E2" w:rsidP="00574D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E430B" w14:textId="77777777" w:rsidR="00EF16E2" w:rsidRPr="00896208" w:rsidRDefault="00EF16E2" w:rsidP="00574D79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Покупатель самостоятельно осуществляет выборку товара со склада Поставщика</w:t>
            </w:r>
            <w:r>
              <w:rPr>
                <w:sz w:val="18"/>
                <w:szCs w:val="18"/>
              </w:rPr>
              <w:t xml:space="preserve"> автотранспортом (цементовозы)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FEE632" w14:textId="77777777" w:rsidR="00EF16E2" w:rsidRPr="00896208" w:rsidRDefault="00EF16E2" w:rsidP="00574D79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  <w:r w:rsidRPr="0098685C">
              <w:rPr>
                <w:color w:val="000000"/>
                <w:sz w:val="18"/>
                <w:szCs w:val="18"/>
              </w:rPr>
              <w:t>с 01.02.2026 по 31.12.2026</w:t>
            </w:r>
          </w:p>
        </w:tc>
      </w:tr>
      <w:tr w:rsidR="00EF16E2" w:rsidRPr="00896208" w14:paraId="605E7590" w14:textId="77777777" w:rsidTr="00574D79">
        <w:trPr>
          <w:trHeight w:val="142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94047C" w14:textId="77777777" w:rsidR="00EF16E2" w:rsidRPr="000739AE" w:rsidRDefault="00EF16E2" w:rsidP="00574D79">
            <w:pPr>
              <w:ind w:right="-8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CD759" w14:textId="77777777" w:rsidR="00EF16E2" w:rsidRDefault="00EF16E2" w:rsidP="00574D79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5E440D" w14:textId="77777777" w:rsidR="00EF16E2" w:rsidRPr="00896208" w:rsidRDefault="00EF16E2" w:rsidP="00574D7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6594F1" w14:textId="77777777" w:rsidR="00EF16E2" w:rsidRPr="00896208" w:rsidRDefault="00EF16E2" w:rsidP="00574D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C2CF" w14:textId="77777777" w:rsidR="00EF16E2" w:rsidRPr="00896208" w:rsidRDefault="00EF16E2" w:rsidP="00574D79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Покупатель самостоятельно осуществляет выборку товара со склада Поставщика</w:t>
            </w:r>
            <w:r>
              <w:rPr>
                <w:sz w:val="18"/>
                <w:szCs w:val="18"/>
              </w:rPr>
              <w:t xml:space="preserve"> </w:t>
            </w:r>
            <w:r w:rsidRPr="00896208">
              <w:rPr>
                <w:sz w:val="18"/>
                <w:szCs w:val="18"/>
              </w:rPr>
              <w:t>железнодорожным транспортом</w:t>
            </w:r>
            <w:r>
              <w:rPr>
                <w:sz w:val="18"/>
                <w:szCs w:val="18"/>
              </w:rPr>
              <w:t xml:space="preserve"> (вагоны-хопперы)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15032" w14:textId="77777777" w:rsidR="00EF16E2" w:rsidRPr="00896208" w:rsidRDefault="00EF16E2" w:rsidP="00574D79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F16E2" w:rsidRPr="00896208" w14:paraId="1F5C4792" w14:textId="77777777" w:rsidTr="00574D79">
        <w:trPr>
          <w:trHeight w:val="142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108A1" w14:textId="77777777" w:rsidR="00EF16E2" w:rsidRPr="000739AE" w:rsidRDefault="00EF16E2" w:rsidP="00574D79">
            <w:pPr>
              <w:ind w:right="-8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4D0DE" w14:textId="77777777" w:rsidR="00EF16E2" w:rsidRDefault="00EF16E2" w:rsidP="00574D79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0DC053" w14:textId="77777777" w:rsidR="00EF16E2" w:rsidRPr="00896208" w:rsidRDefault="00EF16E2" w:rsidP="00574D7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97E44E" w14:textId="77777777" w:rsidR="00EF16E2" w:rsidRPr="00896208" w:rsidRDefault="00EF16E2" w:rsidP="00574D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E4800" w14:textId="77777777" w:rsidR="00EF16E2" w:rsidRPr="00896208" w:rsidRDefault="00EF16E2" w:rsidP="00574D79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Доставка автотранспортом</w:t>
            </w:r>
            <w:r>
              <w:rPr>
                <w:sz w:val="18"/>
                <w:szCs w:val="18"/>
              </w:rPr>
              <w:t xml:space="preserve"> (цементовозы)</w:t>
            </w:r>
            <w:r w:rsidRPr="00896208">
              <w:rPr>
                <w:sz w:val="18"/>
                <w:szCs w:val="18"/>
              </w:rPr>
              <w:t xml:space="preserve"> Поставщика до адреса Покупателя: Пермский край, город Краснокамск, улица Февральская, дом 11 (заезд на выгрузку г. Краснокамск, Дорожный переулок, 4)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CDC4D" w14:textId="77777777" w:rsidR="00EF16E2" w:rsidRPr="00896208" w:rsidRDefault="00EF16E2" w:rsidP="00574D79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F16E2" w:rsidRPr="00896208" w14:paraId="01D5B87B" w14:textId="77777777" w:rsidTr="00574D79">
        <w:trPr>
          <w:trHeight w:val="142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327E76" w14:textId="77777777" w:rsidR="00EF16E2" w:rsidRPr="000739AE" w:rsidRDefault="00EF16E2" w:rsidP="00574D79">
            <w:pPr>
              <w:ind w:right="-89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2A4736" w14:textId="77777777" w:rsidR="00EF16E2" w:rsidRDefault="00EF16E2" w:rsidP="00574D79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FAD45C" w14:textId="77777777" w:rsidR="00EF16E2" w:rsidRPr="00896208" w:rsidRDefault="00EF16E2" w:rsidP="00574D79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19CEB" w14:textId="77777777" w:rsidR="00EF16E2" w:rsidRPr="00896208" w:rsidRDefault="00EF16E2" w:rsidP="00574D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DD8DC" w14:textId="77777777" w:rsidR="00EF16E2" w:rsidRPr="00896208" w:rsidRDefault="00EF16E2" w:rsidP="00574D79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Доставка железнодорожным транспортом Поставщика до ст.</w:t>
            </w:r>
          </w:p>
          <w:p w14:paraId="10D54292" w14:textId="77777777" w:rsidR="00EF16E2" w:rsidRPr="00896208" w:rsidRDefault="00EF16E2" w:rsidP="00574D79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Краснокамск (код 760309), (</w:t>
            </w:r>
            <w:r>
              <w:rPr>
                <w:sz w:val="18"/>
                <w:szCs w:val="18"/>
              </w:rPr>
              <w:t>вагоны- хопперы</w:t>
            </w:r>
            <w:r w:rsidRPr="00896208">
              <w:rPr>
                <w:sz w:val="18"/>
                <w:szCs w:val="18"/>
              </w:rPr>
              <w:t>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679BED" w14:textId="77777777" w:rsidR="00EF16E2" w:rsidRPr="00896208" w:rsidRDefault="00EF16E2" w:rsidP="00574D79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EF16E2" w:rsidRPr="00896208" w14:paraId="7325B988" w14:textId="77777777" w:rsidTr="00574D79">
        <w:trPr>
          <w:trHeight w:val="567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12F0F1" w14:textId="77777777" w:rsidR="00EF16E2" w:rsidRPr="000739AE" w:rsidRDefault="00EF16E2" w:rsidP="00574D79">
            <w:pPr>
              <w:ind w:right="-89"/>
              <w:jc w:val="center"/>
              <w:rPr>
                <w:color w:val="000000"/>
                <w:sz w:val="20"/>
                <w:szCs w:val="20"/>
              </w:rPr>
            </w:pPr>
            <w:r w:rsidRPr="000739AE">
              <w:rPr>
                <w:bCs/>
                <w:sz w:val="20"/>
                <w:szCs w:val="20"/>
              </w:rPr>
              <w:t xml:space="preserve">Известь гашеная </w:t>
            </w:r>
            <w:r>
              <w:rPr>
                <w:bCs/>
                <w:sz w:val="20"/>
                <w:szCs w:val="20"/>
              </w:rPr>
              <w:t>(</w:t>
            </w:r>
            <w:r w:rsidRPr="000739AE">
              <w:rPr>
                <w:bCs/>
                <w:sz w:val="20"/>
                <w:szCs w:val="20"/>
              </w:rPr>
              <w:t>гидратная</w:t>
            </w:r>
            <w:r>
              <w:rPr>
                <w:bCs/>
                <w:sz w:val="20"/>
                <w:szCs w:val="20"/>
              </w:rPr>
              <w:t>)</w:t>
            </w:r>
            <w:r w:rsidRPr="000739AE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B2387B" w14:textId="77777777" w:rsidR="00EF16E2" w:rsidRPr="00896208" w:rsidRDefault="00EF16E2" w:rsidP="00574D79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МКР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42D7285" w14:textId="77777777" w:rsidR="00EF16E2" w:rsidRPr="00896208" w:rsidRDefault="00EF16E2" w:rsidP="00574D79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896208">
              <w:rPr>
                <w:bCs/>
                <w:sz w:val="18"/>
                <w:szCs w:val="18"/>
              </w:rPr>
              <w:t xml:space="preserve">Ориентировочно </w:t>
            </w:r>
            <w:r>
              <w:rPr>
                <w:bCs/>
                <w:sz w:val="18"/>
                <w:szCs w:val="18"/>
              </w:rPr>
              <w:t>до 720</w:t>
            </w:r>
            <w:r w:rsidRPr="00896208">
              <w:rPr>
                <w:bCs/>
                <w:sz w:val="18"/>
                <w:szCs w:val="18"/>
              </w:rPr>
              <w:t xml:space="preserve"> тонн ежемесячно в соответствии с заявками Покупателя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F15C2" w14:textId="77777777" w:rsidR="00EF16E2" w:rsidRPr="00896208" w:rsidRDefault="00EF16E2" w:rsidP="00574D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28B38" w14:textId="77777777" w:rsidR="00EF16E2" w:rsidRPr="00896208" w:rsidRDefault="00EF16E2" w:rsidP="00574D79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Покупатель самостоятельно осуществляет выборку товара со склада Поставщика</w:t>
            </w:r>
            <w:r>
              <w:rPr>
                <w:sz w:val="18"/>
                <w:szCs w:val="18"/>
              </w:rPr>
              <w:t xml:space="preserve"> автотранспортом </w:t>
            </w:r>
          </w:p>
        </w:tc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E3B1B9" w14:textId="77777777" w:rsidR="00EF16E2" w:rsidRPr="00896208" w:rsidRDefault="00EF16E2" w:rsidP="00574D79">
            <w:pPr>
              <w:ind w:right="-89"/>
              <w:jc w:val="center"/>
              <w:rPr>
                <w:color w:val="000000"/>
                <w:sz w:val="18"/>
                <w:szCs w:val="18"/>
              </w:rPr>
            </w:pPr>
            <w:r w:rsidRPr="00896208">
              <w:rPr>
                <w:color w:val="000000"/>
                <w:sz w:val="18"/>
                <w:szCs w:val="18"/>
              </w:rPr>
              <w:t>с 01.0</w:t>
            </w:r>
            <w:r>
              <w:rPr>
                <w:color w:val="000000"/>
                <w:sz w:val="18"/>
                <w:szCs w:val="18"/>
              </w:rPr>
              <w:t>2</w:t>
            </w:r>
            <w:r w:rsidRPr="00896208">
              <w:rPr>
                <w:color w:val="000000"/>
                <w:sz w:val="18"/>
                <w:szCs w:val="18"/>
              </w:rPr>
              <w:t>.202</w:t>
            </w:r>
            <w:r>
              <w:rPr>
                <w:color w:val="000000"/>
                <w:sz w:val="18"/>
                <w:szCs w:val="18"/>
              </w:rPr>
              <w:t>6</w:t>
            </w:r>
            <w:r w:rsidRPr="00896208">
              <w:rPr>
                <w:color w:val="000000"/>
                <w:sz w:val="18"/>
                <w:szCs w:val="18"/>
              </w:rPr>
              <w:t xml:space="preserve"> по 31.</w:t>
            </w:r>
            <w:r>
              <w:rPr>
                <w:color w:val="000000"/>
                <w:sz w:val="18"/>
                <w:szCs w:val="18"/>
              </w:rPr>
              <w:t>12</w:t>
            </w:r>
            <w:r w:rsidRPr="00896208">
              <w:rPr>
                <w:color w:val="000000"/>
                <w:sz w:val="18"/>
                <w:szCs w:val="18"/>
              </w:rPr>
              <w:t>.202</w:t>
            </w:r>
            <w:r>
              <w:rPr>
                <w:color w:val="000000"/>
                <w:sz w:val="18"/>
                <w:szCs w:val="18"/>
              </w:rPr>
              <w:t>6</w:t>
            </w:r>
          </w:p>
        </w:tc>
      </w:tr>
      <w:tr w:rsidR="00EF16E2" w:rsidRPr="00896208" w14:paraId="38B60FEA" w14:textId="77777777" w:rsidTr="00574D79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4B8082" w14:textId="77777777" w:rsidR="00EF16E2" w:rsidRPr="00896208" w:rsidRDefault="00EF16E2" w:rsidP="00574D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8DB67F" w14:textId="77777777" w:rsidR="00EF16E2" w:rsidRPr="00896208" w:rsidRDefault="00EF16E2" w:rsidP="00574D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9EF39D" w14:textId="77777777" w:rsidR="00EF16E2" w:rsidRPr="00896208" w:rsidRDefault="00EF16E2" w:rsidP="00574D79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A0D5" w14:textId="77777777" w:rsidR="00EF16E2" w:rsidRPr="00896208" w:rsidRDefault="00EF16E2" w:rsidP="00574D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DA34" w14:textId="77777777" w:rsidR="00EF16E2" w:rsidRPr="00896208" w:rsidRDefault="00EF16E2" w:rsidP="00574D79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Покупатель самостоятельно осуществляет выборку товара со склада Поставщика</w:t>
            </w:r>
            <w:r>
              <w:rPr>
                <w:sz w:val="18"/>
                <w:szCs w:val="18"/>
              </w:rPr>
              <w:t xml:space="preserve"> </w:t>
            </w:r>
            <w:r w:rsidRPr="00896208">
              <w:rPr>
                <w:sz w:val="18"/>
                <w:szCs w:val="18"/>
              </w:rPr>
              <w:t>железнодорожным транспортом</w:t>
            </w:r>
            <w:r>
              <w:rPr>
                <w:sz w:val="18"/>
                <w:szCs w:val="18"/>
              </w:rPr>
              <w:t xml:space="preserve"> (полувагоны)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21DA08" w14:textId="77777777" w:rsidR="00EF16E2" w:rsidRPr="00896208" w:rsidRDefault="00EF16E2" w:rsidP="00574D79">
            <w:pPr>
              <w:rPr>
                <w:color w:val="000000"/>
                <w:sz w:val="18"/>
                <w:szCs w:val="18"/>
              </w:rPr>
            </w:pPr>
          </w:p>
        </w:tc>
      </w:tr>
      <w:tr w:rsidR="00EF16E2" w:rsidRPr="00896208" w14:paraId="5007EAEA" w14:textId="77777777" w:rsidTr="00574D79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8D67E3" w14:textId="77777777" w:rsidR="00EF16E2" w:rsidRPr="00896208" w:rsidRDefault="00EF16E2" w:rsidP="00574D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AD74E2D" w14:textId="77777777" w:rsidR="00EF16E2" w:rsidRPr="00896208" w:rsidRDefault="00EF16E2" w:rsidP="00574D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0DEDE99" w14:textId="77777777" w:rsidR="00EF16E2" w:rsidRPr="00896208" w:rsidRDefault="00EF16E2" w:rsidP="00574D79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9403" w14:textId="77777777" w:rsidR="00EF16E2" w:rsidRPr="00896208" w:rsidRDefault="00EF16E2" w:rsidP="00574D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F775" w14:textId="77777777" w:rsidR="00EF16E2" w:rsidRPr="00896208" w:rsidRDefault="00EF16E2" w:rsidP="00574D79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Доставка автотранспортом Поставщика до адреса Покупателя: Пермский край, город Краснокамск, улица Февральская, дом 11 (заезд на выгрузку г. Краснокамск, Дорожный переулок, 4)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31F81B" w14:textId="77777777" w:rsidR="00EF16E2" w:rsidRPr="00896208" w:rsidRDefault="00EF16E2" w:rsidP="00574D79">
            <w:pPr>
              <w:rPr>
                <w:color w:val="000000"/>
                <w:sz w:val="18"/>
                <w:szCs w:val="18"/>
              </w:rPr>
            </w:pPr>
          </w:p>
        </w:tc>
      </w:tr>
      <w:tr w:rsidR="00EF16E2" w:rsidRPr="00896208" w14:paraId="7F12F05D" w14:textId="77777777" w:rsidTr="00574D79">
        <w:trPr>
          <w:trHeight w:val="567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BFB4F" w14:textId="77777777" w:rsidR="00EF16E2" w:rsidRPr="00896208" w:rsidRDefault="00EF16E2" w:rsidP="00574D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4D98B" w14:textId="77777777" w:rsidR="00EF16E2" w:rsidRPr="00896208" w:rsidRDefault="00EF16E2" w:rsidP="00574D7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A8D27" w14:textId="77777777" w:rsidR="00EF16E2" w:rsidRPr="00896208" w:rsidRDefault="00EF16E2" w:rsidP="00574D79">
            <w:pPr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5DAF9" w14:textId="77777777" w:rsidR="00EF16E2" w:rsidRPr="00896208" w:rsidRDefault="00EF16E2" w:rsidP="00574D7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5913" w14:textId="77777777" w:rsidR="00EF16E2" w:rsidRPr="00896208" w:rsidRDefault="00EF16E2" w:rsidP="00574D79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Доставка железнодорожным транспортом Поставщика до ст.</w:t>
            </w:r>
          </w:p>
          <w:p w14:paraId="57AC06D7" w14:textId="77777777" w:rsidR="00EF16E2" w:rsidRPr="00896208" w:rsidRDefault="00EF16E2" w:rsidP="00574D79">
            <w:pPr>
              <w:rPr>
                <w:sz w:val="18"/>
                <w:szCs w:val="18"/>
              </w:rPr>
            </w:pPr>
            <w:r w:rsidRPr="00896208">
              <w:rPr>
                <w:sz w:val="18"/>
                <w:szCs w:val="18"/>
              </w:rPr>
              <w:t>Краснокамск (код 760309), (</w:t>
            </w:r>
            <w:r>
              <w:rPr>
                <w:sz w:val="18"/>
                <w:szCs w:val="18"/>
              </w:rPr>
              <w:t>полувагоны</w:t>
            </w:r>
            <w:r w:rsidRPr="00896208">
              <w:rPr>
                <w:sz w:val="18"/>
                <w:szCs w:val="18"/>
              </w:rPr>
              <w:t>)</w:t>
            </w:r>
          </w:p>
        </w:tc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F573E" w14:textId="77777777" w:rsidR="00EF16E2" w:rsidRPr="00896208" w:rsidRDefault="00EF16E2" w:rsidP="00574D79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56D6834D" w14:textId="77777777" w:rsidR="00EF16E2" w:rsidRPr="00896208" w:rsidRDefault="00EF16E2" w:rsidP="00EF16E2">
      <w:pPr>
        <w:ind w:right="-456"/>
        <w:jc w:val="both"/>
        <w:rPr>
          <w:bCs/>
          <w:sz w:val="18"/>
          <w:szCs w:val="18"/>
        </w:rPr>
      </w:pPr>
      <w:r w:rsidRPr="00896208">
        <w:rPr>
          <w:bCs/>
          <w:sz w:val="18"/>
          <w:szCs w:val="18"/>
        </w:rPr>
        <w:t>Доставка производится автомобильным или железнодорожным транспортом (по заявке Покупателя) силами Поставщика, либо самовывозом, по выбору Покупателя.</w:t>
      </w:r>
    </w:p>
    <w:p w14:paraId="7E780AC5" w14:textId="77777777" w:rsidR="00EF16E2" w:rsidRPr="00896208" w:rsidRDefault="00EF16E2" w:rsidP="00EF16E2">
      <w:pPr>
        <w:ind w:right="-426"/>
        <w:jc w:val="right"/>
        <w:rPr>
          <w:b/>
          <w:bCs/>
          <w:color w:val="000000"/>
          <w:sz w:val="18"/>
          <w:szCs w:val="18"/>
        </w:rPr>
      </w:pPr>
    </w:p>
    <w:p w14:paraId="5E4213B0" w14:textId="77777777" w:rsidR="00EF16E2" w:rsidRPr="00CC16B0" w:rsidRDefault="00EF16E2" w:rsidP="00EF16E2">
      <w:pPr>
        <w:ind w:left="142"/>
        <w:rPr>
          <w:b/>
          <w:sz w:val="18"/>
          <w:szCs w:val="18"/>
        </w:rPr>
      </w:pPr>
      <w:r w:rsidRPr="00CC16B0">
        <w:rPr>
          <w:b/>
          <w:sz w:val="18"/>
          <w:szCs w:val="18"/>
        </w:rPr>
        <w:t>Требования к качеству поставляемого Товара:</w:t>
      </w:r>
    </w:p>
    <w:p w14:paraId="27FA24F9" w14:textId="77777777" w:rsidR="00EF16E2" w:rsidRPr="00CC16B0" w:rsidRDefault="00EF16E2" w:rsidP="00EF16E2">
      <w:pPr>
        <w:ind w:left="142"/>
        <w:rPr>
          <w:b/>
          <w:sz w:val="18"/>
          <w:szCs w:val="18"/>
        </w:rPr>
      </w:pPr>
    </w:p>
    <w:tbl>
      <w:tblPr>
        <w:tblW w:w="14635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36"/>
        <w:gridCol w:w="7799"/>
      </w:tblGrid>
      <w:tr w:rsidR="00EF16E2" w:rsidRPr="00CC16B0" w14:paraId="5553E1D3" w14:textId="77777777" w:rsidTr="00574D79">
        <w:trPr>
          <w:trHeight w:val="77"/>
        </w:trPr>
        <w:tc>
          <w:tcPr>
            <w:tcW w:w="6836" w:type="dxa"/>
            <w:hideMark/>
          </w:tcPr>
          <w:p w14:paraId="588FB446" w14:textId="77777777" w:rsidR="00EF16E2" w:rsidRPr="00CC16B0" w:rsidRDefault="00EF16E2" w:rsidP="00574D79">
            <w:pPr>
              <w:spacing w:line="276" w:lineRule="auto"/>
              <w:jc w:val="both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Продукт</w:t>
            </w:r>
          </w:p>
        </w:tc>
        <w:tc>
          <w:tcPr>
            <w:tcW w:w="7799" w:type="dxa"/>
            <w:hideMark/>
          </w:tcPr>
          <w:p w14:paraId="1C03B56D" w14:textId="77777777" w:rsidR="00EF16E2" w:rsidRPr="00CC16B0" w:rsidRDefault="00EF16E2" w:rsidP="00574D79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 xml:space="preserve">Известь гашеная </w:t>
            </w:r>
            <w:r>
              <w:rPr>
                <w:sz w:val="18"/>
                <w:szCs w:val="18"/>
              </w:rPr>
              <w:t>(</w:t>
            </w:r>
            <w:r w:rsidRPr="00CC16B0">
              <w:rPr>
                <w:sz w:val="18"/>
                <w:szCs w:val="18"/>
              </w:rPr>
              <w:t>гидратная</w:t>
            </w:r>
            <w:r>
              <w:rPr>
                <w:sz w:val="18"/>
                <w:szCs w:val="18"/>
              </w:rPr>
              <w:t>)</w:t>
            </w:r>
          </w:p>
        </w:tc>
      </w:tr>
      <w:tr w:rsidR="00EF16E2" w:rsidRPr="00CC16B0" w14:paraId="7DD7563F" w14:textId="77777777" w:rsidTr="00574D79">
        <w:trPr>
          <w:trHeight w:val="77"/>
        </w:trPr>
        <w:tc>
          <w:tcPr>
            <w:tcW w:w="6836" w:type="dxa"/>
            <w:hideMark/>
          </w:tcPr>
          <w:p w14:paraId="0E0B4395" w14:textId="77777777" w:rsidR="00EF16E2" w:rsidRPr="00CC16B0" w:rsidRDefault="00EF16E2" w:rsidP="00574D79">
            <w:pPr>
              <w:spacing w:line="276" w:lineRule="auto"/>
              <w:jc w:val="both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Внешний вид</w:t>
            </w:r>
          </w:p>
        </w:tc>
        <w:tc>
          <w:tcPr>
            <w:tcW w:w="7799" w:type="dxa"/>
            <w:hideMark/>
          </w:tcPr>
          <w:p w14:paraId="612C5C21" w14:textId="77777777" w:rsidR="00EF16E2" w:rsidRPr="00CC16B0" w:rsidRDefault="00EF16E2" w:rsidP="00574D79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Рассыпчатый порошок белого цвета</w:t>
            </w:r>
          </w:p>
        </w:tc>
      </w:tr>
      <w:tr w:rsidR="00EF16E2" w:rsidRPr="00CC16B0" w14:paraId="1DC22511" w14:textId="77777777" w:rsidTr="00574D79">
        <w:trPr>
          <w:trHeight w:val="77"/>
        </w:trPr>
        <w:tc>
          <w:tcPr>
            <w:tcW w:w="6836" w:type="dxa"/>
            <w:hideMark/>
          </w:tcPr>
          <w:p w14:paraId="49149D2E" w14:textId="77777777" w:rsidR="00EF16E2" w:rsidRPr="00CC16B0" w:rsidRDefault="00EF16E2" w:rsidP="00574D79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Фасовка</w:t>
            </w:r>
          </w:p>
        </w:tc>
        <w:tc>
          <w:tcPr>
            <w:tcW w:w="7799" w:type="dxa"/>
            <w:hideMark/>
          </w:tcPr>
          <w:p w14:paraId="36DED5F0" w14:textId="77777777" w:rsidR="00EF16E2" w:rsidRPr="00CC16B0" w:rsidRDefault="00EF16E2" w:rsidP="00574D79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Навал, упаковка в МКР (по заявкам Покупателя)</w:t>
            </w:r>
          </w:p>
        </w:tc>
      </w:tr>
      <w:tr w:rsidR="00EF16E2" w:rsidRPr="00CC16B0" w14:paraId="77407AA8" w14:textId="77777777" w:rsidTr="00574D79">
        <w:trPr>
          <w:trHeight w:val="77"/>
        </w:trPr>
        <w:tc>
          <w:tcPr>
            <w:tcW w:w="6836" w:type="dxa"/>
            <w:hideMark/>
          </w:tcPr>
          <w:p w14:paraId="3C14BE97" w14:textId="77777777" w:rsidR="00EF16E2" w:rsidRPr="00CC16B0" w:rsidRDefault="00EF16E2" w:rsidP="00574D79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Цвет</w:t>
            </w:r>
          </w:p>
        </w:tc>
        <w:tc>
          <w:tcPr>
            <w:tcW w:w="7799" w:type="dxa"/>
            <w:hideMark/>
          </w:tcPr>
          <w:p w14:paraId="02E0704A" w14:textId="77777777" w:rsidR="00EF16E2" w:rsidRPr="00CC16B0" w:rsidRDefault="00EF16E2" w:rsidP="00574D79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Белый</w:t>
            </w:r>
          </w:p>
        </w:tc>
      </w:tr>
      <w:tr w:rsidR="00EF16E2" w:rsidRPr="00CC16B0" w14:paraId="44821873" w14:textId="77777777" w:rsidTr="00574D79">
        <w:trPr>
          <w:trHeight w:val="77"/>
        </w:trPr>
        <w:tc>
          <w:tcPr>
            <w:tcW w:w="6836" w:type="dxa"/>
            <w:hideMark/>
          </w:tcPr>
          <w:p w14:paraId="7FAE6C93" w14:textId="77777777" w:rsidR="00EF16E2" w:rsidRPr="00CC16B0" w:rsidRDefault="00EF16E2" w:rsidP="00574D79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Массовая доля активной Са</w:t>
            </w:r>
            <w:r w:rsidRPr="00CC16B0">
              <w:rPr>
                <w:sz w:val="18"/>
                <w:szCs w:val="18"/>
                <w:lang w:val="en-US"/>
              </w:rPr>
              <w:t>O</w:t>
            </w:r>
            <w:r w:rsidRPr="00CC16B0">
              <w:rPr>
                <w:sz w:val="18"/>
                <w:szCs w:val="18"/>
              </w:rPr>
              <w:t>, %</w:t>
            </w:r>
          </w:p>
        </w:tc>
        <w:tc>
          <w:tcPr>
            <w:tcW w:w="7799" w:type="dxa"/>
            <w:hideMark/>
          </w:tcPr>
          <w:p w14:paraId="618849BF" w14:textId="77777777" w:rsidR="00EF16E2" w:rsidRPr="00CC16B0" w:rsidRDefault="00EF16E2" w:rsidP="00574D79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Не менее 67</w:t>
            </w:r>
          </w:p>
        </w:tc>
      </w:tr>
      <w:tr w:rsidR="00EF16E2" w:rsidRPr="00CC16B0" w14:paraId="7F7829B3" w14:textId="77777777" w:rsidTr="00574D79">
        <w:trPr>
          <w:trHeight w:val="77"/>
        </w:trPr>
        <w:tc>
          <w:tcPr>
            <w:tcW w:w="6836" w:type="dxa"/>
            <w:hideMark/>
          </w:tcPr>
          <w:p w14:paraId="4DF0DB7A" w14:textId="77777777" w:rsidR="00EF16E2" w:rsidRPr="00CC16B0" w:rsidRDefault="00EF16E2" w:rsidP="00574D79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 xml:space="preserve">Массовая доля </w:t>
            </w:r>
            <w:r w:rsidRPr="00CC16B0">
              <w:rPr>
                <w:sz w:val="18"/>
                <w:szCs w:val="18"/>
                <w:lang w:val="en-US"/>
              </w:rPr>
              <w:t>Mg</w:t>
            </w:r>
            <w:r w:rsidRPr="00CC16B0">
              <w:rPr>
                <w:sz w:val="18"/>
                <w:szCs w:val="18"/>
                <w:vertAlign w:val="superscript"/>
              </w:rPr>
              <w:t>2+</w:t>
            </w:r>
            <w:r w:rsidRPr="00CC16B0">
              <w:rPr>
                <w:sz w:val="18"/>
                <w:szCs w:val="18"/>
              </w:rPr>
              <w:t>, %</w:t>
            </w:r>
          </w:p>
        </w:tc>
        <w:tc>
          <w:tcPr>
            <w:tcW w:w="7799" w:type="dxa"/>
            <w:hideMark/>
          </w:tcPr>
          <w:p w14:paraId="2C20C026" w14:textId="77777777" w:rsidR="00EF16E2" w:rsidRPr="00CC16B0" w:rsidRDefault="00EF16E2" w:rsidP="00574D79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Не нормируется</w:t>
            </w:r>
          </w:p>
        </w:tc>
      </w:tr>
      <w:tr w:rsidR="00EF16E2" w:rsidRPr="00CC16B0" w14:paraId="0D9791D8" w14:textId="77777777" w:rsidTr="00574D79">
        <w:trPr>
          <w:trHeight w:val="77"/>
        </w:trPr>
        <w:tc>
          <w:tcPr>
            <w:tcW w:w="6836" w:type="dxa"/>
            <w:hideMark/>
          </w:tcPr>
          <w:p w14:paraId="3FE4A533" w14:textId="77777777" w:rsidR="00EF16E2" w:rsidRPr="00CC16B0" w:rsidRDefault="00EF16E2" w:rsidP="00574D79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 xml:space="preserve">Влажность, % </w:t>
            </w:r>
          </w:p>
        </w:tc>
        <w:tc>
          <w:tcPr>
            <w:tcW w:w="7799" w:type="dxa"/>
            <w:hideMark/>
          </w:tcPr>
          <w:p w14:paraId="41A26208" w14:textId="77777777" w:rsidR="00EF16E2" w:rsidRPr="00CC16B0" w:rsidRDefault="00EF16E2" w:rsidP="00574D79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Не более 2</w:t>
            </w:r>
          </w:p>
        </w:tc>
      </w:tr>
      <w:tr w:rsidR="00EF16E2" w:rsidRPr="00CC16B0" w14:paraId="5FAA4CC2" w14:textId="77777777" w:rsidTr="00574D79">
        <w:trPr>
          <w:trHeight w:val="77"/>
        </w:trPr>
        <w:tc>
          <w:tcPr>
            <w:tcW w:w="6836" w:type="dxa"/>
            <w:hideMark/>
          </w:tcPr>
          <w:p w14:paraId="0AC2C325" w14:textId="77777777" w:rsidR="00EF16E2" w:rsidRPr="00CC16B0" w:rsidRDefault="00EF16E2" w:rsidP="00574D79">
            <w:pPr>
              <w:spacing w:line="276" w:lineRule="auto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 xml:space="preserve">Растворимость в соляной кислоте </w:t>
            </w:r>
          </w:p>
        </w:tc>
        <w:tc>
          <w:tcPr>
            <w:tcW w:w="7799" w:type="dxa"/>
            <w:hideMark/>
          </w:tcPr>
          <w:p w14:paraId="6CC51457" w14:textId="77777777" w:rsidR="00EF16E2" w:rsidRPr="00CC16B0" w:rsidRDefault="00EF16E2" w:rsidP="00574D79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</w:rPr>
            </w:pPr>
            <w:r w:rsidRPr="00CC16B0">
              <w:rPr>
                <w:sz w:val="18"/>
                <w:szCs w:val="18"/>
              </w:rPr>
              <w:t>Полностью растворим без образования нерастворимого остатка, раствор неокрашенный</w:t>
            </w:r>
          </w:p>
        </w:tc>
      </w:tr>
    </w:tbl>
    <w:p w14:paraId="7FE62001" w14:textId="77777777" w:rsidR="00EF16E2" w:rsidRDefault="00EF16E2" w:rsidP="00EF16E2">
      <w:pPr>
        <w:rPr>
          <w:sz w:val="18"/>
          <w:szCs w:val="18"/>
        </w:rPr>
      </w:pPr>
      <w:bookmarkStart w:id="6" w:name="_Hlk126768140"/>
    </w:p>
    <w:p w14:paraId="132D2264" w14:textId="77777777" w:rsidR="00EF16E2" w:rsidRDefault="00EF16E2" w:rsidP="00EF16E2">
      <w:pPr>
        <w:rPr>
          <w:sz w:val="18"/>
          <w:szCs w:val="18"/>
        </w:rPr>
      </w:pPr>
    </w:p>
    <w:p w14:paraId="16CD0713" w14:textId="3A66C1FF" w:rsidR="00EF16E2" w:rsidRPr="00EF16E2" w:rsidRDefault="00EF16E2" w:rsidP="00EF16E2">
      <w:pPr>
        <w:rPr>
          <w:sz w:val="18"/>
          <w:szCs w:val="18"/>
        </w:rPr>
      </w:pPr>
      <w:r w:rsidRPr="00EF16E2">
        <w:rPr>
          <w:sz w:val="18"/>
          <w:szCs w:val="18"/>
        </w:rPr>
        <w:lastRenderedPageBreak/>
        <w:t>Поставляемый Товар должен сопровождаться следующими документами:</w:t>
      </w:r>
    </w:p>
    <w:p w14:paraId="5295156E" w14:textId="77777777" w:rsidR="00EF16E2" w:rsidRPr="00EF16E2" w:rsidRDefault="00EF16E2" w:rsidP="00EF16E2">
      <w:pPr>
        <w:pStyle w:val="ad"/>
        <w:numPr>
          <w:ilvl w:val="0"/>
          <w:numId w:val="8"/>
        </w:numPr>
        <w:spacing w:line="276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EF16E2">
        <w:rPr>
          <w:rFonts w:ascii="Times New Roman" w:hAnsi="Times New Roman"/>
          <w:sz w:val="18"/>
          <w:szCs w:val="18"/>
        </w:rPr>
        <w:t>документ, подтверждающий соответствие Товара требованиям подтверждения соответствия в соответствии с Федеральным законом от 27.12.2002 № 184-ФЗ «О техническом регулировании»;</w:t>
      </w:r>
    </w:p>
    <w:p w14:paraId="3C63F946" w14:textId="77777777" w:rsidR="00EF16E2" w:rsidRPr="00EF16E2" w:rsidRDefault="00EF16E2" w:rsidP="00EF16E2">
      <w:pPr>
        <w:pStyle w:val="ad"/>
        <w:numPr>
          <w:ilvl w:val="0"/>
          <w:numId w:val="8"/>
        </w:numPr>
        <w:spacing w:line="276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EF16E2">
        <w:rPr>
          <w:rFonts w:ascii="Times New Roman" w:hAnsi="Times New Roman"/>
          <w:sz w:val="18"/>
          <w:szCs w:val="18"/>
        </w:rPr>
        <w:t>технические условия, зарегистрированные в установленном действующим законодательством порядке, или стандарт организации, утвержденный изготовителем в установленном действующим законодательством порядке, в соответствии с которыми изготовлен Товар;</w:t>
      </w:r>
    </w:p>
    <w:p w14:paraId="625EC3E0" w14:textId="77777777" w:rsidR="00EF16E2" w:rsidRPr="00EF16E2" w:rsidRDefault="00EF16E2" w:rsidP="00EF16E2">
      <w:pPr>
        <w:pStyle w:val="ad"/>
        <w:numPr>
          <w:ilvl w:val="0"/>
          <w:numId w:val="8"/>
        </w:numPr>
        <w:spacing w:line="276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EF16E2">
        <w:rPr>
          <w:rFonts w:ascii="Times New Roman" w:hAnsi="Times New Roman"/>
          <w:sz w:val="18"/>
          <w:szCs w:val="18"/>
        </w:rPr>
        <w:t>паспорт безопасности, внесенный в Регистр паспортов безопасности и оформленный в соответствии с требованиями действующего законодательства.</w:t>
      </w:r>
    </w:p>
    <w:p w14:paraId="688D5338" w14:textId="77777777" w:rsidR="00EF16E2" w:rsidRPr="00EF16E2" w:rsidRDefault="00EF16E2" w:rsidP="00EF16E2">
      <w:pPr>
        <w:pStyle w:val="ad"/>
        <w:numPr>
          <w:ilvl w:val="0"/>
          <w:numId w:val="8"/>
        </w:numPr>
        <w:spacing w:line="276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EF16E2">
        <w:rPr>
          <w:rFonts w:ascii="Times New Roman" w:hAnsi="Times New Roman"/>
          <w:sz w:val="18"/>
          <w:szCs w:val="18"/>
        </w:rPr>
        <w:t>сертификат соответствия продукции в Системе сертификации ГОСТ Р;</w:t>
      </w:r>
    </w:p>
    <w:p w14:paraId="10BE8C4C" w14:textId="77777777" w:rsidR="00EF16E2" w:rsidRPr="00EF16E2" w:rsidRDefault="00EF16E2" w:rsidP="00EF16E2">
      <w:pPr>
        <w:pStyle w:val="ad"/>
        <w:numPr>
          <w:ilvl w:val="0"/>
          <w:numId w:val="8"/>
        </w:numPr>
        <w:spacing w:line="276" w:lineRule="auto"/>
        <w:contextualSpacing/>
        <w:jc w:val="both"/>
        <w:rPr>
          <w:rFonts w:ascii="Times New Roman" w:hAnsi="Times New Roman"/>
          <w:sz w:val="18"/>
          <w:szCs w:val="18"/>
        </w:rPr>
      </w:pPr>
      <w:r w:rsidRPr="00EF16E2">
        <w:rPr>
          <w:rFonts w:ascii="Times New Roman" w:hAnsi="Times New Roman"/>
          <w:sz w:val="18"/>
          <w:szCs w:val="18"/>
        </w:rPr>
        <w:t xml:space="preserve">паспорт качества на каждую партию Товара.  </w:t>
      </w:r>
    </w:p>
    <w:p w14:paraId="79190A3C" w14:textId="77777777" w:rsidR="00EF16E2" w:rsidRPr="00EF16E2" w:rsidRDefault="00EF16E2" w:rsidP="00EF16E2">
      <w:pPr>
        <w:jc w:val="both"/>
        <w:rPr>
          <w:sz w:val="18"/>
          <w:szCs w:val="18"/>
        </w:rPr>
      </w:pPr>
    </w:p>
    <w:p w14:paraId="50AA9CB4" w14:textId="77777777" w:rsidR="00EF16E2" w:rsidRPr="00EF16E2" w:rsidRDefault="00EF16E2" w:rsidP="00EF16E2">
      <w:pPr>
        <w:jc w:val="both"/>
        <w:rPr>
          <w:sz w:val="18"/>
          <w:szCs w:val="18"/>
        </w:rPr>
      </w:pPr>
      <w:r w:rsidRPr="00EF16E2">
        <w:rPr>
          <w:sz w:val="18"/>
          <w:szCs w:val="18"/>
        </w:rPr>
        <w:t>Требования к сроку гарантий качества Товара: остаточный срок годности товара (на момент получения Товара Покупателем) – не менее 80% с даты изготовления.</w:t>
      </w:r>
    </w:p>
    <w:p w14:paraId="17118352" w14:textId="77777777" w:rsidR="00EF16E2" w:rsidRPr="00EF16E2" w:rsidRDefault="00EF16E2" w:rsidP="00EF16E2"/>
    <w:p w14:paraId="6EB1B6FC" w14:textId="77777777" w:rsidR="00EF16E2" w:rsidRPr="00896208" w:rsidRDefault="00EF16E2" w:rsidP="00EF16E2">
      <w:pPr>
        <w:jc w:val="both"/>
        <w:rPr>
          <w:sz w:val="18"/>
          <w:szCs w:val="18"/>
        </w:rPr>
      </w:pPr>
    </w:p>
    <w:bookmarkEnd w:id="6"/>
    <w:p w14:paraId="3C4A7770" w14:textId="77777777" w:rsidR="00EF16E2" w:rsidRDefault="00EF16E2" w:rsidP="00EF16E2"/>
    <w:p w14:paraId="17F751A0" w14:textId="5F23BD49" w:rsidR="001517AD" w:rsidRDefault="001517AD" w:rsidP="001517AD">
      <w:pPr>
        <w:jc w:val="both"/>
        <w:rPr>
          <w:sz w:val="20"/>
          <w:szCs w:val="20"/>
        </w:rPr>
      </w:pPr>
    </w:p>
    <w:p w14:paraId="06033188" w14:textId="77777777" w:rsidR="001517AD" w:rsidRDefault="001517AD" w:rsidP="001517AD">
      <w:pPr>
        <w:pStyle w:val="1"/>
        <w:autoSpaceDE w:val="0"/>
        <w:autoSpaceDN w:val="0"/>
        <w:adjustRightInd w:val="0"/>
        <w:spacing w:line="312" w:lineRule="auto"/>
        <w:ind w:left="459" w:firstLine="0"/>
        <w:rPr>
          <w:sz w:val="20"/>
        </w:rPr>
      </w:pPr>
    </w:p>
    <w:p w14:paraId="438FF00B" w14:textId="77777777" w:rsidR="001517AD" w:rsidRDefault="001517AD" w:rsidP="001517AD">
      <w:pPr>
        <w:pStyle w:val="1"/>
        <w:autoSpaceDE w:val="0"/>
        <w:autoSpaceDN w:val="0"/>
        <w:adjustRightInd w:val="0"/>
        <w:spacing w:line="312" w:lineRule="auto"/>
        <w:ind w:left="459" w:firstLine="0"/>
        <w:jc w:val="center"/>
        <w:rPr>
          <w:b/>
          <w:sz w:val="20"/>
        </w:rPr>
      </w:pPr>
      <w:r>
        <w:rPr>
          <w:b/>
          <w:sz w:val="20"/>
        </w:rPr>
        <w:t>ПОДПИСИ СТОРОН:</w:t>
      </w:r>
    </w:p>
    <w:p w14:paraId="4DB6DE55" w14:textId="1DAB35D9" w:rsidR="00E56C6D" w:rsidRDefault="00E56C6D" w:rsidP="00E56C6D">
      <w:pPr>
        <w:pStyle w:val="1"/>
        <w:pBdr>
          <w:bottom w:val="single" w:sz="4" w:space="1" w:color="auto"/>
        </w:pBdr>
        <w:autoSpaceDE w:val="0"/>
        <w:autoSpaceDN w:val="0"/>
        <w:adjustRightInd w:val="0"/>
        <w:spacing w:line="312" w:lineRule="auto"/>
        <w:ind w:left="459" w:firstLine="0"/>
        <w:jc w:val="center"/>
        <w:rPr>
          <w:b/>
          <w:sz w:val="20"/>
        </w:rPr>
      </w:pPr>
      <w:r>
        <w:rPr>
          <w:b/>
          <w:sz w:val="20"/>
        </w:rPr>
        <w:t>Форма согласована</w:t>
      </w:r>
    </w:p>
    <w:p w14:paraId="03F8B456" w14:textId="77777777" w:rsidR="001517AD" w:rsidRDefault="001517AD" w:rsidP="001517AD">
      <w:pPr>
        <w:pStyle w:val="1"/>
        <w:autoSpaceDE w:val="0"/>
        <w:autoSpaceDN w:val="0"/>
        <w:adjustRightInd w:val="0"/>
        <w:spacing w:line="312" w:lineRule="auto"/>
        <w:ind w:left="459" w:firstLine="0"/>
        <w:rPr>
          <w:sz w:val="20"/>
        </w:rPr>
      </w:pP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1"/>
        <w:gridCol w:w="5851"/>
      </w:tblGrid>
      <w:tr w:rsidR="001517AD" w14:paraId="5C516DB0" w14:textId="77777777" w:rsidTr="001517AD">
        <w:trPr>
          <w:jc w:val="center"/>
        </w:trPr>
        <w:tc>
          <w:tcPr>
            <w:tcW w:w="5851" w:type="dxa"/>
          </w:tcPr>
          <w:p w14:paraId="772AEEA7" w14:textId="77777777" w:rsidR="001517AD" w:rsidRDefault="001517AD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 xml:space="preserve">ПОСТАВЩИК: </w:t>
            </w:r>
          </w:p>
          <w:p w14:paraId="45126B56" w14:textId="77777777" w:rsidR="001517AD" w:rsidRDefault="001517AD">
            <w:pPr>
              <w:widowControl w:val="0"/>
              <w:outlineLvl w:val="0"/>
              <w:rPr>
                <w:sz w:val="20"/>
                <w:lang w:eastAsia="en-US"/>
              </w:rPr>
            </w:pPr>
          </w:p>
        </w:tc>
        <w:tc>
          <w:tcPr>
            <w:tcW w:w="5851" w:type="dxa"/>
            <w:hideMark/>
          </w:tcPr>
          <w:p w14:paraId="6EACA705" w14:textId="77777777" w:rsidR="001517AD" w:rsidRDefault="001517AD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b/>
                <w:sz w:val="20"/>
                <w:lang w:eastAsia="en-US"/>
              </w:rPr>
            </w:pPr>
            <w:r>
              <w:rPr>
                <w:b/>
                <w:sz w:val="20"/>
                <w:lang w:eastAsia="en-US"/>
              </w:rPr>
              <w:t xml:space="preserve">ПОКУПАТЕЛЬ: </w:t>
            </w:r>
          </w:p>
          <w:p w14:paraId="7090506B" w14:textId="77777777" w:rsidR="001517AD" w:rsidRDefault="001517AD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ООО «УЗПМ»</w:t>
            </w:r>
          </w:p>
          <w:p w14:paraId="6B69FE66" w14:textId="77777777" w:rsidR="001517AD" w:rsidRDefault="001517AD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Генеральный директор</w:t>
            </w:r>
          </w:p>
        </w:tc>
      </w:tr>
      <w:tr w:rsidR="001517AD" w14:paraId="2E99CE64" w14:textId="77777777" w:rsidTr="001517AD">
        <w:trPr>
          <w:jc w:val="center"/>
        </w:trPr>
        <w:tc>
          <w:tcPr>
            <w:tcW w:w="5851" w:type="dxa"/>
          </w:tcPr>
          <w:p w14:paraId="3AE9E2A9" w14:textId="77777777" w:rsidR="001517AD" w:rsidRDefault="001517AD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0"/>
                <w:lang w:eastAsia="en-US"/>
              </w:rPr>
            </w:pPr>
          </w:p>
          <w:p w14:paraId="39A9528C" w14:textId="77777777" w:rsidR="001517AD" w:rsidRDefault="001517AD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_______________________________/                 / </w:t>
            </w:r>
          </w:p>
        </w:tc>
        <w:tc>
          <w:tcPr>
            <w:tcW w:w="5851" w:type="dxa"/>
          </w:tcPr>
          <w:p w14:paraId="2FD0A6F1" w14:textId="77777777" w:rsidR="001517AD" w:rsidRDefault="001517AD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0"/>
                <w:lang w:eastAsia="en-US"/>
              </w:rPr>
            </w:pPr>
          </w:p>
          <w:p w14:paraId="72A13C78" w14:textId="77777777" w:rsidR="001517AD" w:rsidRDefault="001517AD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 xml:space="preserve">_________________________________________ / Д.П. </w:t>
            </w:r>
            <w:proofErr w:type="spellStart"/>
            <w:r>
              <w:rPr>
                <w:sz w:val="20"/>
                <w:lang w:eastAsia="en-US"/>
              </w:rPr>
              <w:t>Пылёв</w:t>
            </w:r>
            <w:proofErr w:type="spellEnd"/>
            <w:r>
              <w:rPr>
                <w:sz w:val="20"/>
                <w:lang w:eastAsia="en-US"/>
              </w:rPr>
              <w:t xml:space="preserve"> /</w:t>
            </w:r>
          </w:p>
        </w:tc>
      </w:tr>
    </w:tbl>
    <w:p w14:paraId="5D8FA379" w14:textId="77777777" w:rsidR="001517AD" w:rsidRDefault="001517AD" w:rsidP="001517AD">
      <w:pPr>
        <w:rPr>
          <w:b/>
          <w:sz w:val="20"/>
          <w:szCs w:val="20"/>
        </w:rPr>
      </w:pPr>
    </w:p>
    <w:p w14:paraId="09E2F743" w14:textId="77777777" w:rsidR="00C5562D" w:rsidRDefault="00E56C6D">
      <w:pPr>
        <w:ind w:right="40"/>
        <w:jc w:val="center"/>
        <w:sectPr w:rsidR="00C5562D" w:rsidSect="00C5562D">
          <w:pgSz w:w="16840" w:h="11907" w:orient="landscape" w:code="9"/>
          <w:pgMar w:top="1134" w:right="425" w:bottom="567" w:left="567" w:header="567" w:footer="261" w:gutter="0"/>
          <w:pgNumType w:start="1"/>
          <w:cols w:space="720"/>
          <w:titlePg/>
        </w:sectPr>
      </w:pPr>
      <w:r>
        <w:br w:type="page"/>
      </w:r>
    </w:p>
    <w:p w14:paraId="37F7127D" w14:textId="12A97DA7" w:rsidR="00E56C6D" w:rsidRDefault="00E56C6D">
      <w:pPr>
        <w:ind w:right="40"/>
        <w:jc w:val="center"/>
      </w:pPr>
    </w:p>
    <w:p w14:paraId="305AEE4E" w14:textId="6DE3A8EA" w:rsidR="00E56C6D" w:rsidRPr="00E951D8" w:rsidRDefault="00E56C6D" w:rsidP="00E56C6D">
      <w:pPr>
        <w:ind w:right="397"/>
        <w:jc w:val="right"/>
        <w:rPr>
          <w:b/>
          <w:bCs/>
          <w:color w:val="000000"/>
          <w:sz w:val="22"/>
          <w:szCs w:val="22"/>
        </w:rPr>
      </w:pPr>
      <w:r w:rsidRPr="00E951D8">
        <w:rPr>
          <w:b/>
          <w:bCs/>
          <w:color w:val="000000"/>
          <w:sz w:val="22"/>
          <w:szCs w:val="22"/>
        </w:rPr>
        <w:t xml:space="preserve">Приложение № </w:t>
      </w:r>
      <w:r w:rsidR="00C5562D" w:rsidRPr="00E951D8">
        <w:rPr>
          <w:b/>
          <w:bCs/>
          <w:color w:val="000000"/>
          <w:sz w:val="22"/>
          <w:szCs w:val="22"/>
        </w:rPr>
        <w:t>2</w:t>
      </w:r>
      <w:r w:rsidRPr="00E951D8">
        <w:rPr>
          <w:b/>
          <w:bCs/>
          <w:color w:val="000000"/>
          <w:sz w:val="22"/>
          <w:szCs w:val="22"/>
        </w:rPr>
        <w:t xml:space="preserve"> к договору поставки</w:t>
      </w:r>
    </w:p>
    <w:p w14:paraId="2B750665" w14:textId="77777777" w:rsidR="00E56C6D" w:rsidRPr="00E951D8" w:rsidRDefault="00E56C6D" w:rsidP="00E56C6D">
      <w:pPr>
        <w:ind w:right="397"/>
        <w:jc w:val="right"/>
        <w:rPr>
          <w:b/>
          <w:bCs/>
          <w:color w:val="000000"/>
          <w:sz w:val="22"/>
          <w:szCs w:val="22"/>
        </w:rPr>
      </w:pPr>
      <w:r w:rsidRPr="00E951D8">
        <w:rPr>
          <w:b/>
          <w:bCs/>
          <w:color w:val="000000"/>
          <w:sz w:val="22"/>
          <w:szCs w:val="22"/>
        </w:rPr>
        <w:t>№ ____от «__» ___________ 2025 г.</w:t>
      </w:r>
    </w:p>
    <w:p w14:paraId="4D3E82A4" w14:textId="77777777" w:rsidR="00E56C6D" w:rsidRPr="00E951D8" w:rsidRDefault="00E56C6D" w:rsidP="00E56C6D">
      <w:pPr>
        <w:ind w:right="138" w:firstLine="567"/>
        <w:rPr>
          <w:i/>
          <w:sz w:val="22"/>
          <w:szCs w:val="22"/>
        </w:rPr>
      </w:pPr>
    </w:p>
    <w:p w14:paraId="7226A877" w14:textId="77777777" w:rsidR="00E56C6D" w:rsidRPr="00E951D8" w:rsidRDefault="00E56C6D" w:rsidP="00E56C6D">
      <w:pPr>
        <w:ind w:right="138" w:firstLine="567"/>
        <w:rPr>
          <w:b/>
          <w:bCs/>
          <w:sz w:val="22"/>
          <w:szCs w:val="22"/>
        </w:rPr>
      </w:pPr>
      <w:r w:rsidRPr="00E951D8">
        <w:rPr>
          <w:b/>
          <w:bCs/>
          <w:sz w:val="22"/>
          <w:szCs w:val="22"/>
        </w:rPr>
        <w:t>Порядок электронной регистрации транспортных средств</w:t>
      </w:r>
    </w:p>
    <w:p w14:paraId="5019C3BB" w14:textId="3908E362" w:rsidR="00E56C6D" w:rsidRPr="00E951D8" w:rsidRDefault="00E56C6D" w:rsidP="00E56C6D">
      <w:pPr>
        <w:ind w:firstLine="567"/>
        <w:jc w:val="both"/>
        <w:rPr>
          <w:i/>
          <w:iCs/>
          <w:sz w:val="22"/>
          <w:szCs w:val="22"/>
        </w:rPr>
      </w:pPr>
      <w:r w:rsidRPr="00E951D8">
        <w:rPr>
          <w:sz w:val="22"/>
          <w:szCs w:val="22"/>
        </w:rPr>
        <w:t xml:space="preserve">1. Не позднее, чем за 1 час до предполагаемого прибытия транспортного средства под погрузку/выгрузку на производственную площадку (Пермский край, г. Краснокамск или Московская область, г. Долгопрудный), </w:t>
      </w:r>
      <w:r w:rsidR="005B1662">
        <w:rPr>
          <w:sz w:val="22"/>
          <w:szCs w:val="22"/>
        </w:rPr>
        <w:t>Поставщик</w:t>
      </w:r>
      <w:r w:rsidRPr="00E951D8">
        <w:rPr>
          <w:sz w:val="22"/>
          <w:szCs w:val="22"/>
        </w:rPr>
        <w:t xml:space="preserve"> (уполномоченное лицо) обязан обеспечить прохождение электронной регистрации транспортного средства </w:t>
      </w:r>
      <w:r w:rsidRPr="00E951D8">
        <w:rPr>
          <w:i/>
          <w:iCs/>
          <w:sz w:val="22"/>
          <w:szCs w:val="22"/>
        </w:rPr>
        <w:t xml:space="preserve">(*регистрация осуществляется в конце страницы сайта </w:t>
      </w:r>
      <w:hyperlink r:id="rId13" w:history="1">
        <w:r w:rsidRPr="00E951D8">
          <w:rPr>
            <w:rStyle w:val="ae"/>
            <w:i/>
            <w:iCs/>
            <w:sz w:val="22"/>
            <w:szCs w:val="22"/>
          </w:rPr>
          <w:t>https://uzpm.ru/</w:t>
        </w:r>
      </w:hyperlink>
      <w:r w:rsidRPr="00E951D8">
        <w:rPr>
          <w:i/>
          <w:iCs/>
          <w:sz w:val="22"/>
          <w:szCs w:val="22"/>
        </w:rPr>
        <w:t xml:space="preserve"> с отметкой «РЕГИСТРАЦИЯ АВТОМОБИЛЯ»).</w:t>
      </w:r>
    </w:p>
    <w:p w14:paraId="0776C95C" w14:textId="77777777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>При прохождении электронной регистрации должны указываются следующие данные:</w:t>
      </w:r>
    </w:p>
    <w:p w14:paraId="73177B87" w14:textId="01FDD771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>- место погрузки/выгрузки (Пермский край, г. Краснокамск или Московская область, г. Долгопрудный);</w:t>
      </w:r>
    </w:p>
    <w:p w14:paraId="66EAD138" w14:textId="77777777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>- тип процесса (погрузка или выгрузка);</w:t>
      </w:r>
    </w:p>
    <w:p w14:paraId="59692FD4" w14:textId="77777777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>- маршрут транспортного средства;</w:t>
      </w:r>
    </w:p>
    <w:p w14:paraId="335CB3BB" w14:textId="77777777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>- марка и государственный регистрационный номер транспортного средства, а также государственный регистрационный номер полуприцепа (при наличии полуприцепа);</w:t>
      </w:r>
    </w:p>
    <w:p w14:paraId="0667CD00" w14:textId="77777777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>- ФИО водителя;</w:t>
      </w:r>
    </w:p>
    <w:p w14:paraId="57303817" w14:textId="77777777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>- номер телефона водителя.</w:t>
      </w:r>
    </w:p>
    <w:p w14:paraId="6FE4A1F2" w14:textId="62A6708C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 xml:space="preserve">2. Результатом электронной регистрации транспортного средства является получение </w:t>
      </w:r>
      <w:r w:rsidR="005B1662">
        <w:rPr>
          <w:sz w:val="22"/>
          <w:szCs w:val="22"/>
        </w:rPr>
        <w:t>Поставщиком</w:t>
      </w:r>
      <w:r w:rsidRPr="00E951D8">
        <w:rPr>
          <w:sz w:val="22"/>
          <w:szCs w:val="22"/>
        </w:rPr>
        <w:t xml:space="preserve"> (уполномоченным лицом) порядкового номера электронной очереди.</w:t>
      </w:r>
    </w:p>
    <w:p w14:paraId="3125A7B8" w14:textId="77777777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>3. В случае неприбытия транспортного средства с целью погрузки/выгрузки в согласованное время, присвоенный порядковый номер электронной очереди аннулируется, после чего, электронную регистрацию транспортного средства необходимо пройти повторно.</w:t>
      </w:r>
    </w:p>
    <w:p w14:paraId="0C9FF96A" w14:textId="72FBBC74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 xml:space="preserve">4. По техническим и организационным вопросам, связанным с электронной регистрацией транспортного средства, </w:t>
      </w:r>
      <w:r w:rsidR="005B1662">
        <w:rPr>
          <w:sz w:val="22"/>
          <w:szCs w:val="22"/>
        </w:rPr>
        <w:t>Поставщик</w:t>
      </w:r>
      <w:r w:rsidRPr="00E951D8">
        <w:rPr>
          <w:sz w:val="22"/>
          <w:szCs w:val="22"/>
        </w:rPr>
        <w:t xml:space="preserve"> может проконсультироваться с диспетчерами Заказчика по следующим телефонам:</w:t>
      </w:r>
    </w:p>
    <w:p w14:paraId="70301A7E" w14:textId="77777777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>а) + 7 (342) 254-01-40 (доб. 227) или + 7-912-480-51-11 (Пермский край, г. Краснокамск);</w:t>
      </w:r>
    </w:p>
    <w:p w14:paraId="00753C74" w14:textId="77777777" w:rsidR="00E56C6D" w:rsidRPr="00E951D8" w:rsidRDefault="00E56C6D" w:rsidP="00E56C6D">
      <w:pPr>
        <w:ind w:firstLine="567"/>
        <w:jc w:val="both"/>
        <w:rPr>
          <w:sz w:val="22"/>
          <w:szCs w:val="22"/>
        </w:rPr>
      </w:pPr>
      <w:r w:rsidRPr="00E951D8">
        <w:rPr>
          <w:sz w:val="22"/>
          <w:szCs w:val="22"/>
        </w:rPr>
        <w:t xml:space="preserve">б) + 7-985-649-32-23 (Московская область, г. Долгопрудный). </w:t>
      </w:r>
    </w:p>
    <w:p w14:paraId="2C9CD82D" w14:textId="77777777" w:rsidR="00E56C6D" w:rsidRPr="00E951D8" w:rsidRDefault="00E56C6D" w:rsidP="00E56C6D">
      <w:pPr>
        <w:jc w:val="both"/>
        <w:rPr>
          <w:sz w:val="22"/>
          <w:szCs w:val="22"/>
        </w:rPr>
      </w:pPr>
    </w:p>
    <w:p w14:paraId="181E0C5F" w14:textId="77777777" w:rsidR="00E56C6D" w:rsidRPr="00E951D8" w:rsidRDefault="00E56C6D" w:rsidP="00E56C6D">
      <w:pPr>
        <w:ind w:firstLine="567"/>
        <w:rPr>
          <w:b/>
          <w:bCs/>
          <w:sz w:val="22"/>
          <w:szCs w:val="22"/>
        </w:rPr>
      </w:pPr>
      <w:r w:rsidRPr="00E951D8">
        <w:rPr>
          <w:b/>
          <w:bCs/>
          <w:sz w:val="22"/>
          <w:szCs w:val="22"/>
        </w:rPr>
        <w:t>Подписи сторон:</w:t>
      </w:r>
    </w:p>
    <w:p w14:paraId="53CD4535" w14:textId="77777777" w:rsidR="00E56C6D" w:rsidRPr="00E951D8" w:rsidRDefault="00E56C6D" w:rsidP="00E56C6D">
      <w:pPr>
        <w:ind w:firstLine="567"/>
        <w:rPr>
          <w:b/>
          <w:bCs/>
          <w:sz w:val="22"/>
          <w:szCs w:val="22"/>
        </w:rPr>
      </w:pPr>
    </w:p>
    <w:tbl>
      <w:tblPr>
        <w:tblStyle w:val="af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14"/>
        <w:gridCol w:w="5092"/>
      </w:tblGrid>
      <w:tr w:rsidR="00C5562D" w:rsidRPr="00E951D8" w14:paraId="3690B565" w14:textId="77777777" w:rsidTr="00B7235A">
        <w:trPr>
          <w:jc w:val="center"/>
        </w:trPr>
        <w:tc>
          <w:tcPr>
            <w:tcW w:w="5851" w:type="dxa"/>
          </w:tcPr>
          <w:p w14:paraId="07DEBB16" w14:textId="77777777" w:rsidR="00C5562D" w:rsidRPr="00E951D8" w:rsidRDefault="00C5562D" w:rsidP="00B7235A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b/>
                <w:sz w:val="22"/>
                <w:szCs w:val="22"/>
                <w:lang w:eastAsia="en-US"/>
              </w:rPr>
            </w:pPr>
            <w:r w:rsidRPr="00E951D8">
              <w:rPr>
                <w:b/>
                <w:sz w:val="22"/>
                <w:szCs w:val="22"/>
                <w:lang w:eastAsia="en-US"/>
              </w:rPr>
              <w:t xml:space="preserve">ПОСТАВЩИК: </w:t>
            </w:r>
          </w:p>
          <w:p w14:paraId="06BBF358" w14:textId="77777777" w:rsidR="00C5562D" w:rsidRPr="00E951D8" w:rsidRDefault="00C5562D" w:rsidP="00B7235A">
            <w:pPr>
              <w:widowControl w:val="0"/>
              <w:outlineLvl w:val="0"/>
              <w:rPr>
                <w:sz w:val="22"/>
                <w:szCs w:val="22"/>
                <w:lang w:eastAsia="en-US"/>
              </w:rPr>
            </w:pPr>
          </w:p>
        </w:tc>
        <w:tc>
          <w:tcPr>
            <w:tcW w:w="5851" w:type="dxa"/>
            <w:hideMark/>
          </w:tcPr>
          <w:p w14:paraId="73731ADB" w14:textId="77777777" w:rsidR="00C5562D" w:rsidRPr="00E951D8" w:rsidRDefault="00C5562D" w:rsidP="00B7235A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b/>
                <w:sz w:val="22"/>
                <w:szCs w:val="22"/>
                <w:lang w:eastAsia="en-US"/>
              </w:rPr>
            </w:pPr>
            <w:r w:rsidRPr="00E951D8">
              <w:rPr>
                <w:b/>
                <w:sz w:val="22"/>
                <w:szCs w:val="22"/>
                <w:lang w:eastAsia="en-US"/>
              </w:rPr>
              <w:t xml:space="preserve">ПОКУПАТЕЛЬ: </w:t>
            </w:r>
          </w:p>
          <w:p w14:paraId="21DA43FD" w14:textId="77777777" w:rsidR="00C5562D" w:rsidRPr="00E951D8" w:rsidRDefault="00C5562D" w:rsidP="00B7235A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2"/>
                <w:szCs w:val="22"/>
                <w:lang w:eastAsia="en-US"/>
              </w:rPr>
            </w:pPr>
            <w:r w:rsidRPr="00E951D8">
              <w:rPr>
                <w:sz w:val="22"/>
                <w:szCs w:val="22"/>
                <w:lang w:eastAsia="en-US"/>
              </w:rPr>
              <w:t>ООО «УЗПМ»</w:t>
            </w:r>
          </w:p>
          <w:p w14:paraId="4D6F0146" w14:textId="77777777" w:rsidR="00C5562D" w:rsidRPr="00E951D8" w:rsidRDefault="00C5562D" w:rsidP="00B7235A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2"/>
                <w:szCs w:val="22"/>
                <w:lang w:eastAsia="en-US"/>
              </w:rPr>
            </w:pPr>
            <w:r w:rsidRPr="00E951D8">
              <w:rPr>
                <w:sz w:val="22"/>
                <w:szCs w:val="22"/>
                <w:lang w:eastAsia="en-US"/>
              </w:rPr>
              <w:t>Генеральный директор</w:t>
            </w:r>
          </w:p>
        </w:tc>
      </w:tr>
      <w:tr w:rsidR="00C5562D" w:rsidRPr="00E951D8" w14:paraId="6F9970A1" w14:textId="77777777" w:rsidTr="00B7235A">
        <w:trPr>
          <w:jc w:val="center"/>
        </w:trPr>
        <w:tc>
          <w:tcPr>
            <w:tcW w:w="5851" w:type="dxa"/>
          </w:tcPr>
          <w:p w14:paraId="688BAACC" w14:textId="77777777" w:rsidR="00C5562D" w:rsidRPr="00E951D8" w:rsidRDefault="00C5562D" w:rsidP="00B7235A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2"/>
                <w:szCs w:val="22"/>
                <w:lang w:eastAsia="en-US"/>
              </w:rPr>
            </w:pPr>
          </w:p>
          <w:p w14:paraId="51243C69" w14:textId="77777777" w:rsidR="00C5562D" w:rsidRPr="00E951D8" w:rsidRDefault="00C5562D" w:rsidP="00B7235A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2"/>
                <w:szCs w:val="22"/>
                <w:lang w:eastAsia="en-US"/>
              </w:rPr>
            </w:pPr>
            <w:r w:rsidRPr="00E951D8">
              <w:rPr>
                <w:sz w:val="22"/>
                <w:szCs w:val="22"/>
                <w:lang w:eastAsia="en-US"/>
              </w:rPr>
              <w:t xml:space="preserve">_______________________________/                 / </w:t>
            </w:r>
          </w:p>
        </w:tc>
        <w:tc>
          <w:tcPr>
            <w:tcW w:w="5851" w:type="dxa"/>
          </w:tcPr>
          <w:p w14:paraId="762E5BFC" w14:textId="77777777" w:rsidR="00C5562D" w:rsidRPr="00E951D8" w:rsidRDefault="00C5562D" w:rsidP="00B7235A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2"/>
                <w:szCs w:val="22"/>
                <w:lang w:eastAsia="en-US"/>
              </w:rPr>
            </w:pPr>
          </w:p>
          <w:p w14:paraId="6B8BDC90" w14:textId="13F1F3E9" w:rsidR="00C5562D" w:rsidRPr="00E951D8" w:rsidRDefault="00C5562D" w:rsidP="00B7235A">
            <w:pPr>
              <w:pStyle w:val="1"/>
              <w:autoSpaceDE w:val="0"/>
              <w:autoSpaceDN w:val="0"/>
              <w:adjustRightInd w:val="0"/>
              <w:spacing w:line="312" w:lineRule="auto"/>
              <w:ind w:firstLine="0"/>
              <w:rPr>
                <w:sz w:val="22"/>
                <w:szCs w:val="22"/>
                <w:lang w:eastAsia="en-US"/>
              </w:rPr>
            </w:pPr>
            <w:r w:rsidRPr="00E951D8">
              <w:rPr>
                <w:sz w:val="22"/>
                <w:szCs w:val="22"/>
                <w:lang w:eastAsia="en-US"/>
              </w:rPr>
              <w:t xml:space="preserve">_______________________________ / Д.П. </w:t>
            </w:r>
            <w:proofErr w:type="spellStart"/>
            <w:r w:rsidRPr="00E951D8">
              <w:rPr>
                <w:sz w:val="22"/>
                <w:szCs w:val="22"/>
                <w:lang w:eastAsia="en-US"/>
              </w:rPr>
              <w:t>Пылёв</w:t>
            </w:r>
            <w:proofErr w:type="spellEnd"/>
            <w:r w:rsidRPr="00E951D8">
              <w:rPr>
                <w:sz w:val="22"/>
                <w:szCs w:val="22"/>
                <w:lang w:eastAsia="en-US"/>
              </w:rPr>
              <w:t xml:space="preserve"> /</w:t>
            </w:r>
          </w:p>
        </w:tc>
      </w:tr>
    </w:tbl>
    <w:p w14:paraId="6331446A" w14:textId="77777777" w:rsidR="00C5562D" w:rsidRPr="00E951D8" w:rsidRDefault="00C5562D" w:rsidP="00E56C6D">
      <w:pPr>
        <w:ind w:firstLine="567"/>
        <w:rPr>
          <w:b/>
          <w:bCs/>
          <w:sz w:val="22"/>
          <w:szCs w:val="22"/>
        </w:rPr>
      </w:pPr>
    </w:p>
    <w:p w14:paraId="374EC13E" w14:textId="77777777" w:rsidR="00C5562D" w:rsidRPr="00E951D8" w:rsidRDefault="00C5562D" w:rsidP="00E56C6D">
      <w:pPr>
        <w:ind w:firstLine="567"/>
        <w:rPr>
          <w:b/>
          <w:bCs/>
          <w:sz w:val="22"/>
          <w:szCs w:val="22"/>
        </w:rPr>
      </w:pPr>
    </w:p>
    <w:sectPr w:rsidR="00C5562D" w:rsidRPr="00E951D8" w:rsidSect="00C5562D">
      <w:pgSz w:w="11907" w:h="16840" w:code="9"/>
      <w:pgMar w:top="425" w:right="567" w:bottom="567" w:left="1134" w:header="567" w:footer="261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252FB1" w14:textId="77777777" w:rsidR="00F778C8" w:rsidRDefault="00F778C8" w:rsidP="002F114A">
      <w:r>
        <w:separator/>
      </w:r>
    </w:p>
  </w:endnote>
  <w:endnote w:type="continuationSeparator" w:id="0">
    <w:p w14:paraId="77963CF9" w14:textId="77777777" w:rsidR="00F778C8" w:rsidRDefault="00F778C8" w:rsidP="002F1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85" w:type="dxa"/>
      <w:jc w:val="center"/>
      <w:tblLayout w:type="fixed"/>
      <w:tblLook w:val="0000" w:firstRow="0" w:lastRow="0" w:firstColumn="0" w:lastColumn="0" w:noHBand="0" w:noVBand="0"/>
    </w:tblPr>
    <w:tblGrid>
      <w:gridCol w:w="5181"/>
      <w:gridCol w:w="4204"/>
    </w:tblGrid>
    <w:tr w:rsidR="00A45AA6" w14:paraId="227587F9" w14:textId="77777777" w:rsidTr="0092676B">
      <w:trPr>
        <w:trHeight w:val="692"/>
        <w:jc w:val="center"/>
      </w:trPr>
      <w:tc>
        <w:tcPr>
          <w:tcW w:w="5181" w:type="dxa"/>
        </w:tcPr>
        <w:p w14:paraId="15FB5DC9" w14:textId="77777777" w:rsidR="00007B11" w:rsidRPr="0092676B" w:rsidRDefault="005E6677" w:rsidP="0092676B">
          <w:pPr>
            <w:rPr>
              <w:b/>
              <w:bCs/>
              <w:sz w:val="20"/>
            </w:rPr>
          </w:pPr>
          <w:r w:rsidRPr="0092676B">
            <w:rPr>
              <w:b/>
              <w:bCs/>
              <w:sz w:val="20"/>
            </w:rPr>
            <w:t>ПОСТАВЩИК</w:t>
          </w:r>
        </w:p>
        <w:p w14:paraId="67499593" w14:textId="77777777" w:rsidR="00007B11" w:rsidRDefault="00007B11" w:rsidP="0092676B">
          <w:pPr>
            <w:rPr>
              <w:b/>
              <w:bCs/>
              <w:sz w:val="20"/>
            </w:rPr>
          </w:pPr>
        </w:p>
        <w:p w14:paraId="0CFC1307" w14:textId="77777777" w:rsidR="00007B11" w:rsidRDefault="005E6677" w:rsidP="0092676B">
          <w:pPr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_</w:t>
          </w:r>
          <w:r w:rsidR="0092676B">
            <w:rPr>
              <w:b/>
              <w:bCs/>
              <w:sz w:val="20"/>
            </w:rPr>
            <w:t>___________________________/ ______</w:t>
          </w:r>
          <w:r>
            <w:rPr>
              <w:b/>
              <w:bCs/>
              <w:sz w:val="20"/>
            </w:rPr>
            <w:t>_______</w:t>
          </w:r>
          <w:r w:rsidR="0092676B">
            <w:rPr>
              <w:b/>
              <w:bCs/>
              <w:sz w:val="20"/>
            </w:rPr>
            <w:t xml:space="preserve"> /</w:t>
          </w:r>
        </w:p>
      </w:tc>
      <w:tc>
        <w:tcPr>
          <w:tcW w:w="4204" w:type="dxa"/>
        </w:tcPr>
        <w:p w14:paraId="3D72B93A" w14:textId="77777777" w:rsidR="00007B11" w:rsidRPr="00496E4A" w:rsidRDefault="005E6677" w:rsidP="00A45AA6">
          <w:pPr>
            <w:pStyle w:val="2"/>
            <w:jc w:val="left"/>
            <w:rPr>
              <w:rFonts w:ascii="Times New Roman" w:hAnsi="Times New Roman"/>
              <w:b w:val="0"/>
              <w:bCs w:val="0"/>
              <w:i w:val="0"/>
              <w:iCs w:val="0"/>
              <w:sz w:val="20"/>
              <w:szCs w:val="22"/>
            </w:rPr>
          </w:pPr>
          <w:r w:rsidRPr="00496E4A">
            <w:rPr>
              <w:rFonts w:ascii="Times New Roman" w:hAnsi="Times New Roman"/>
              <w:i w:val="0"/>
              <w:iCs w:val="0"/>
              <w:sz w:val="20"/>
              <w:szCs w:val="22"/>
            </w:rPr>
            <w:t>ПОКУПАТЕЛЬ</w:t>
          </w:r>
        </w:p>
        <w:p w14:paraId="7538BD0F" w14:textId="77777777" w:rsidR="00007B11" w:rsidRDefault="00007B11" w:rsidP="00A45AA6">
          <w:pPr>
            <w:rPr>
              <w:b/>
              <w:bCs/>
              <w:sz w:val="20"/>
            </w:rPr>
          </w:pPr>
        </w:p>
        <w:p w14:paraId="1CB9E43C" w14:textId="54C73CAD" w:rsidR="00007B11" w:rsidRDefault="005E6677" w:rsidP="002F114A">
          <w:pPr>
            <w:rPr>
              <w:sz w:val="20"/>
            </w:rPr>
          </w:pPr>
          <w:r>
            <w:rPr>
              <w:b/>
              <w:bCs/>
              <w:sz w:val="20"/>
            </w:rPr>
            <w:t>__________________________/</w:t>
          </w:r>
          <w:r w:rsidR="0092676B">
            <w:rPr>
              <w:b/>
              <w:bCs/>
              <w:sz w:val="20"/>
            </w:rPr>
            <w:t xml:space="preserve"> </w:t>
          </w:r>
          <w:r w:rsidR="000B38C2">
            <w:rPr>
              <w:b/>
              <w:bCs/>
              <w:sz w:val="20"/>
            </w:rPr>
            <w:t xml:space="preserve">Д.П. </w:t>
          </w:r>
          <w:proofErr w:type="spellStart"/>
          <w:r w:rsidR="000B38C2">
            <w:rPr>
              <w:b/>
              <w:bCs/>
              <w:sz w:val="20"/>
            </w:rPr>
            <w:t>Пылёв</w:t>
          </w:r>
          <w:proofErr w:type="spellEnd"/>
          <w:r w:rsidR="0092676B">
            <w:rPr>
              <w:b/>
              <w:bCs/>
              <w:sz w:val="20"/>
            </w:rPr>
            <w:t xml:space="preserve"> </w:t>
          </w:r>
          <w:r>
            <w:rPr>
              <w:b/>
              <w:bCs/>
              <w:sz w:val="20"/>
            </w:rPr>
            <w:t>/</w:t>
          </w:r>
        </w:p>
      </w:tc>
    </w:tr>
  </w:tbl>
  <w:p w14:paraId="11EE1B73" w14:textId="77777777" w:rsidR="00007B11" w:rsidRPr="0092676B" w:rsidRDefault="005E6677" w:rsidP="0092676B">
    <w:pPr>
      <w:pStyle w:val="a8"/>
      <w:jc w:val="center"/>
      <w:rPr>
        <w:b/>
        <w:i/>
        <w:sz w:val="16"/>
        <w:szCs w:val="16"/>
      </w:rPr>
    </w:pPr>
    <w:r w:rsidRPr="003D602A">
      <w:rPr>
        <w:b/>
        <w:i/>
        <w:sz w:val="16"/>
        <w:szCs w:val="16"/>
      </w:rPr>
      <w:t xml:space="preserve">страница </w:t>
    </w:r>
    <w:r w:rsidR="001855C6" w:rsidRPr="003D602A">
      <w:rPr>
        <w:rStyle w:val="aa"/>
        <w:b/>
        <w:i/>
        <w:sz w:val="16"/>
        <w:szCs w:val="16"/>
      </w:rPr>
      <w:fldChar w:fldCharType="begin"/>
    </w:r>
    <w:r w:rsidRPr="003D602A">
      <w:rPr>
        <w:rStyle w:val="aa"/>
        <w:b/>
        <w:i/>
        <w:sz w:val="16"/>
        <w:szCs w:val="16"/>
      </w:rPr>
      <w:instrText xml:space="preserve">PAGE  </w:instrText>
    </w:r>
    <w:r w:rsidR="001855C6" w:rsidRPr="003D602A">
      <w:rPr>
        <w:rStyle w:val="aa"/>
        <w:b/>
        <w:i/>
        <w:sz w:val="16"/>
        <w:szCs w:val="16"/>
      </w:rPr>
      <w:fldChar w:fldCharType="separate"/>
    </w:r>
    <w:r w:rsidR="00322370">
      <w:rPr>
        <w:rStyle w:val="aa"/>
        <w:b/>
        <w:i/>
        <w:noProof/>
        <w:sz w:val="16"/>
        <w:szCs w:val="16"/>
      </w:rPr>
      <w:t>4</w:t>
    </w:r>
    <w:r w:rsidR="001855C6" w:rsidRPr="003D602A">
      <w:rPr>
        <w:rStyle w:val="aa"/>
        <w:b/>
        <w:i/>
        <w:sz w:val="16"/>
        <w:szCs w:val="16"/>
      </w:rPr>
      <w:fldChar w:fldCharType="end"/>
    </w:r>
    <w:r w:rsidRPr="003D602A">
      <w:rPr>
        <w:rStyle w:val="aa"/>
        <w:b/>
        <w:i/>
        <w:sz w:val="16"/>
        <w:szCs w:val="16"/>
      </w:rPr>
      <w:t xml:space="preserve"> из</w:t>
    </w:r>
    <w:r w:rsidRPr="005C50B5">
      <w:rPr>
        <w:rStyle w:val="aa"/>
        <w:b/>
        <w:i/>
        <w:sz w:val="16"/>
        <w:szCs w:val="16"/>
      </w:rPr>
      <w:t xml:space="preserve"> </w:t>
    </w:r>
    <w:r w:rsidR="0092676B">
      <w:rPr>
        <w:rStyle w:val="aa"/>
        <w:b/>
        <w:i/>
        <w:sz w:val="16"/>
        <w:szCs w:val="16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85" w:type="dxa"/>
      <w:jc w:val="center"/>
      <w:tblLayout w:type="fixed"/>
      <w:tblLook w:val="0000" w:firstRow="0" w:lastRow="0" w:firstColumn="0" w:lastColumn="0" w:noHBand="0" w:noVBand="0"/>
    </w:tblPr>
    <w:tblGrid>
      <w:gridCol w:w="5181"/>
      <w:gridCol w:w="4204"/>
    </w:tblGrid>
    <w:tr w:rsidR="0092676B" w14:paraId="180CB8F9" w14:textId="77777777" w:rsidTr="0092676B">
      <w:trPr>
        <w:trHeight w:val="692"/>
        <w:jc w:val="center"/>
      </w:trPr>
      <w:tc>
        <w:tcPr>
          <w:tcW w:w="5181" w:type="dxa"/>
        </w:tcPr>
        <w:p w14:paraId="6A04CD44" w14:textId="77777777" w:rsidR="0092676B" w:rsidRPr="0092676B" w:rsidRDefault="0092676B" w:rsidP="0092676B">
          <w:pPr>
            <w:rPr>
              <w:b/>
              <w:bCs/>
              <w:sz w:val="20"/>
            </w:rPr>
          </w:pPr>
          <w:r w:rsidRPr="0092676B">
            <w:rPr>
              <w:b/>
              <w:bCs/>
              <w:sz w:val="20"/>
            </w:rPr>
            <w:t>ПОСТАВЩИК</w:t>
          </w:r>
        </w:p>
        <w:p w14:paraId="55439021" w14:textId="77777777" w:rsidR="0092676B" w:rsidRDefault="0092676B" w:rsidP="0092676B">
          <w:pPr>
            <w:rPr>
              <w:b/>
              <w:bCs/>
              <w:sz w:val="20"/>
            </w:rPr>
          </w:pPr>
        </w:p>
        <w:p w14:paraId="1BFD2772" w14:textId="77777777" w:rsidR="0092676B" w:rsidRDefault="0092676B" w:rsidP="0092676B">
          <w:pPr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____________________________/ _____________ /</w:t>
          </w:r>
        </w:p>
      </w:tc>
      <w:tc>
        <w:tcPr>
          <w:tcW w:w="4204" w:type="dxa"/>
        </w:tcPr>
        <w:p w14:paraId="59DEF1A4" w14:textId="77777777" w:rsidR="0092676B" w:rsidRPr="00496E4A" w:rsidRDefault="0092676B" w:rsidP="0092676B">
          <w:pPr>
            <w:pStyle w:val="2"/>
            <w:jc w:val="left"/>
            <w:rPr>
              <w:rFonts w:ascii="Times New Roman" w:hAnsi="Times New Roman"/>
              <w:b w:val="0"/>
              <w:bCs w:val="0"/>
              <w:i w:val="0"/>
              <w:iCs w:val="0"/>
              <w:sz w:val="20"/>
              <w:szCs w:val="22"/>
            </w:rPr>
          </w:pPr>
          <w:r w:rsidRPr="00496E4A">
            <w:rPr>
              <w:rFonts w:ascii="Times New Roman" w:hAnsi="Times New Roman"/>
              <w:i w:val="0"/>
              <w:iCs w:val="0"/>
              <w:sz w:val="20"/>
              <w:szCs w:val="22"/>
            </w:rPr>
            <w:t>ПОКУПАТЕЛЬ</w:t>
          </w:r>
        </w:p>
        <w:p w14:paraId="58E90761" w14:textId="77777777" w:rsidR="0092676B" w:rsidRDefault="0092676B" w:rsidP="0092676B">
          <w:pPr>
            <w:rPr>
              <w:b/>
              <w:bCs/>
              <w:sz w:val="20"/>
            </w:rPr>
          </w:pPr>
        </w:p>
        <w:p w14:paraId="7ECCF62B" w14:textId="255B5DDF" w:rsidR="0092676B" w:rsidRDefault="0092676B" w:rsidP="0092676B">
          <w:pPr>
            <w:rPr>
              <w:sz w:val="20"/>
            </w:rPr>
          </w:pPr>
          <w:r>
            <w:rPr>
              <w:b/>
              <w:bCs/>
              <w:sz w:val="20"/>
            </w:rPr>
            <w:t xml:space="preserve">__________________________/ </w:t>
          </w:r>
          <w:r w:rsidR="000B38C2">
            <w:rPr>
              <w:b/>
              <w:bCs/>
              <w:sz w:val="20"/>
            </w:rPr>
            <w:t xml:space="preserve">Д.П. </w:t>
          </w:r>
          <w:proofErr w:type="spellStart"/>
          <w:r w:rsidR="000B38C2">
            <w:rPr>
              <w:b/>
              <w:bCs/>
              <w:sz w:val="20"/>
            </w:rPr>
            <w:t>Пылёв</w:t>
          </w:r>
          <w:proofErr w:type="spellEnd"/>
          <w:r w:rsidR="000B38C2">
            <w:rPr>
              <w:b/>
              <w:bCs/>
              <w:sz w:val="20"/>
            </w:rPr>
            <w:t xml:space="preserve"> </w:t>
          </w:r>
          <w:r>
            <w:rPr>
              <w:b/>
              <w:bCs/>
              <w:sz w:val="20"/>
            </w:rPr>
            <w:t>/</w:t>
          </w:r>
        </w:p>
      </w:tc>
    </w:tr>
  </w:tbl>
  <w:p w14:paraId="3B20EAEB" w14:textId="77777777" w:rsidR="00007B11" w:rsidRPr="00FC59EC" w:rsidRDefault="0092676B" w:rsidP="00FC59EC">
    <w:pPr>
      <w:pStyle w:val="a8"/>
      <w:jc w:val="center"/>
      <w:rPr>
        <w:b/>
        <w:i/>
        <w:sz w:val="16"/>
        <w:szCs w:val="16"/>
      </w:rPr>
    </w:pPr>
    <w:r w:rsidRPr="003D602A">
      <w:rPr>
        <w:b/>
        <w:i/>
        <w:sz w:val="16"/>
        <w:szCs w:val="16"/>
      </w:rPr>
      <w:t xml:space="preserve">страница </w:t>
    </w:r>
    <w:r w:rsidR="001855C6" w:rsidRPr="003D602A">
      <w:rPr>
        <w:rStyle w:val="aa"/>
        <w:b/>
        <w:i/>
        <w:sz w:val="16"/>
        <w:szCs w:val="16"/>
      </w:rPr>
      <w:fldChar w:fldCharType="begin"/>
    </w:r>
    <w:r w:rsidRPr="003D602A">
      <w:rPr>
        <w:rStyle w:val="aa"/>
        <w:b/>
        <w:i/>
        <w:sz w:val="16"/>
        <w:szCs w:val="16"/>
      </w:rPr>
      <w:instrText xml:space="preserve">PAGE  </w:instrText>
    </w:r>
    <w:r w:rsidR="001855C6" w:rsidRPr="003D602A">
      <w:rPr>
        <w:rStyle w:val="aa"/>
        <w:b/>
        <w:i/>
        <w:sz w:val="16"/>
        <w:szCs w:val="16"/>
      </w:rPr>
      <w:fldChar w:fldCharType="separate"/>
    </w:r>
    <w:r w:rsidR="00322370">
      <w:rPr>
        <w:rStyle w:val="aa"/>
        <w:b/>
        <w:i/>
        <w:noProof/>
        <w:sz w:val="16"/>
        <w:szCs w:val="16"/>
      </w:rPr>
      <w:t>1</w:t>
    </w:r>
    <w:r w:rsidR="001855C6" w:rsidRPr="003D602A">
      <w:rPr>
        <w:rStyle w:val="aa"/>
        <w:b/>
        <w:i/>
        <w:sz w:val="16"/>
        <w:szCs w:val="16"/>
      </w:rPr>
      <w:fldChar w:fldCharType="end"/>
    </w:r>
    <w:r w:rsidRPr="003D602A">
      <w:rPr>
        <w:rStyle w:val="aa"/>
        <w:b/>
        <w:i/>
        <w:sz w:val="16"/>
        <w:szCs w:val="16"/>
      </w:rPr>
      <w:t xml:space="preserve"> из</w:t>
    </w:r>
    <w:r w:rsidRPr="005C50B5">
      <w:rPr>
        <w:rStyle w:val="aa"/>
        <w:b/>
        <w:i/>
        <w:sz w:val="16"/>
        <w:szCs w:val="16"/>
      </w:rPr>
      <w:t xml:space="preserve"> </w:t>
    </w:r>
    <w:r>
      <w:rPr>
        <w:rStyle w:val="aa"/>
        <w:b/>
        <w:i/>
        <w:sz w:val="16"/>
        <w:szCs w:val="16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62B67" w14:textId="77777777" w:rsidR="00F778C8" w:rsidRDefault="00F778C8" w:rsidP="002F114A">
      <w:r>
        <w:separator/>
      </w:r>
    </w:p>
  </w:footnote>
  <w:footnote w:type="continuationSeparator" w:id="0">
    <w:p w14:paraId="220B9825" w14:textId="77777777" w:rsidR="00F778C8" w:rsidRDefault="00F778C8" w:rsidP="002F11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4E973C" w14:textId="71D80932" w:rsidR="00007B11" w:rsidRDefault="001855C6" w:rsidP="002A6560">
    <w:pPr>
      <w:pStyle w:val="a8"/>
      <w:framePr w:wrap="around" w:vAnchor="text" w:hAnchor="margin" w:xAlign="center" w:y="1"/>
      <w:rPr>
        <w:rStyle w:val="aa"/>
        <w:sz w:val="24"/>
      </w:rPr>
    </w:pPr>
    <w:r>
      <w:rPr>
        <w:rStyle w:val="aa"/>
      </w:rPr>
      <w:fldChar w:fldCharType="begin"/>
    </w:r>
    <w:r w:rsidR="005E6677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02514E">
      <w:rPr>
        <w:rStyle w:val="aa"/>
        <w:noProof/>
      </w:rPr>
      <w:t>4</w:t>
    </w:r>
    <w:r>
      <w:rPr>
        <w:rStyle w:val="aa"/>
      </w:rPr>
      <w:fldChar w:fldCharType="end"/>
    </w:r>
  </w:p>
  <w:p w14:paraId="680C9CC1" w14:textId="77777777" w:rsidR="00007B11" w:rsidRDefault="00007B11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82C5B"/>
    <w:multiLevelType w:val="multilevel"/>
    <w:tmpl w:val="C85A9BE2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10E41BA9"/>
    <w:multiLevelType w:val="multilevel"/>
    <w:tmpl w:val="1A8002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2" w15:restartNumberingAfterBreak="0">
    <w:nsid w:val="264011EC"/>
    <w:multiLevelType w:val="hybridMultilevel"/>
    <w:tmpl w:val="93A83F3A"/>
    <w:lvl w:ilvl="0" w:tplc="2CDC61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484354"/>
    <w:multiLevelType w:val="hybridMultilevel"/>
    <w:tmpl w:val="4210CCEA"/>
    <w:lvl w:ilvl="0" w:tplc="1A022F60">
      <w:start w:val="1"/>
      <w:numFmt w:val="russianLower"/>
      <w:lvlText w:val="%1)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804363"/>
    <w:multiLevelType w:val="multilevel"/>
    <w:tmpl w:val="9934F7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00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5" w15:restartNumberingAfterBreak="0">
    <w:nsid w:val="644573FA"/>
    <w:multiLevelType w:val="multilevel"/>
    <w:tmpl w:val="23FE222A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230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4608" w:hanging="720"/>
      </w:pPr>
      <w:rPr>
        <w:rFonts w:hint="default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65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0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352" w:hanging="1800"/>
      </w:pPr>
      <w:rPr>
        <w:rFonts w:hint="default"/>
      </w:rPr>
    </w:lvl>
  </w:abstractNum>
  <w:abstractNum w:abstractNumId="6" w15:restartNumberingAfterBreak="0">
    <w:nsid w:val="6AD23BC8"/>
    <w:multiLevelType w:val="multilevel"/>
    <w:tmpl w:val="C6F43AE4"/>
    <w:lvl w:ilvl="0">
      <w:start w:val="2"/>
      <w:numFmt w:val="decimal"/>
      <w:lvlText w:val="%1."/>
      <w:lvlJc w:val="left"/>
      <w:pPr>
        <w:ind w:left="540" w:hanging="540"/>
      </w:pPr>
      <w:rPr>
        <w:rFonts w:ascii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1152" w:hanging="54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556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</w:rPr>
    </w:lvl>
  </w:abstractNum>
  <w:abstractNum w:abstractNumId="7" w15:restartNumberingAfterBreak="0">
    <w:nsid w:val="753A0961"/>
    <w:multiLevelType w:val="multilevel"/>
    <w:tmpl w:val="96CEC7F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 w:val="0"/>
        <w:i w:val="0"/>
      </w:rPr>
    </w:lvl>
    <w:lvl w:ilvl="1">
      <w:start w:val="2"/>
      <w:numFmt w:val="decimal"/>
      <w:lvlText w:val="%1.%2."/>
      <w:lvlJc w:val="left"/>
      <w:pPr>
        <w:ind w:left="1332" w:hanging="72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1944" w:hanging="720"/>
      </w:pPr>
      <w:rPr>
        <w:rFonts w:ascii="Times New Roman" w:hAnsi="Times New Roman" w:cs="Times New Roman"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2916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3528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450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5112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6084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6696" w:hanging="1800"/>
      </w:pPr>
      <w:rPr>
        <w:rFonts w:hint="default"/>
        <w:b w:val="0"/>
        <w:i w:val="0"/>
      </w:rPr>
    </w:lvl>
  </w:abstractNum>
  <w:num w:numId="1" w16cid:durableId="2104064252">
    <w:abstractNumId w:val="7"/>
  </w:num>
  <w:num w:numId="2" w16cid:durableId="19092197">
    <w:abstractNumId w:val="6"/>
  </w:num>
  <w:num w:numId="3" w16cid:durableId="1882597702">
    <w:abstractNumId w:val="5"/>
  </w:num>
  <w:num w:numId="4" w16cid:durableId="1661810251">
    <w:abstractNumId w:val="3"/>
  </w:num>
  <w:num w:numId="5" w16cid:durableId="1821341813">
    <w:abstractNumId w:val="0"/>
  </w:num>
  <w:num w:numId="6" w16cid:durableId="901909853">
    <w:abstractNumId w:val="4"/>
  </w:num>
  <w:num w:numId="7" w16cid:durableId="761025360">
    <w:abstractNumId w:val="1"/>
  </w:num>
  <w:num w:numId="8" w16cid:durableId="1868565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ocumentProtection w:edit="readOnly" w:enforcement="0"/>
  <w:defaultTabStop w:val="708"/>
  <w:drawingGridHorizontalSpacing w:val="120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64B7"/>
    <w:rsid w:val="0000134A"/>
    <w:rsid w:val="00007B11"/>
    <w:rsid w:val="00014989"/>
    <w:rsid w:val="0002514E"/>
    <w:rsid w:val="00036825"/>
    <w:rsid w:val="00043886"/>
    <w:rsid w:val="00053B99"/>
    <w:rsid w:val="00055B16"/>
    <w:rsid w:val="000864B7"/>
    <w:rsid w:val="00087F9A"/>
    <w:rsid w:val="00095FF7"/>
    <w:rsid w:val="000A7C3E"/>
    <w:rsid w:val="000B38C2"/>
    <w:rsid w:val="000C3496"/>
    <w:rsid w:val="000F571E"/>
    <w:rsid w:val="00103D16"/>
    <w:rsid w:val="00130A07"/>
    <w:rsid w:val="001517AD"/>
    <w:rsid w:val="00154288"/>
    <w:rsid w:val="001625CA"/>
    <w:rsid w:val="0016290F"/>
    <w:rsid w:val="00165659"/>
    <w:rsid w:val="001855C6"/>
    <w:rsid w:val="00191978"/>
    <w:rsid w:val="001B031B"/>
    <w:rsid w:val="001F595A"/>
    <w:rsid w:val="0023125F"/>
    <w:rsid w:val="00234DD9"/>
    <w:rsid w:val="00250C56"/>
    <w:rsid w:val="00250F19"/>
    <w:rsid w:val="002E4611"/>
    <w:rsid w:val="002F114A"/>
    <w:rsid w:val="00322370"/>
    <w:rsid w:val="00327B3C"/>
    <w:rsid w:val="00340CE8"/>
    <w:rsid w:val="003A02FE"/>
    <w:rsid w:val="003D3E5A"/>
    <w:rsid w:val="003D474F"/>
    <w:rsid w:val="0047171C"/>
    <w:rsid w:val="005818C8"/>
    <w:rsid w:val="005B1662"/>
    <w:rsid w:val="005B4EBE"/>
    <w:rsid w:val="005B5798"/>
    <w:rsid w:val="005E2D3F"/>
    <w:rsid w:val="005E6677"/>
    <w:rsid w:val="005F50FC"/>
    <w:rsid w:val="00623955"/>
    <w:rsid w:val="00676F15"/>
    <w:rsid w:val="00684FF5"/>
    <w:rsid w:val="0068769A"/>
    <w:rsid w:val="006E4A12"/>
    <w:rsid w:val="006F2D5A"/>
    <w:rsid w:val="006F4E47"/>
    <w:rsid w:val="00702D5E"/>
    <w:rsid w:val="00704AE9"/>
    <w:rsid w:val="00717960"/>
    <w:rsid w:val="007619E1"/>
    <w:rsid w:val="00774274"/>
    <w:rsid w:val="007A7A97"/>
    <w:rsid w:val="007B686F"/>
    <w:rsid w:val="007C4349"/>
    <w:rsid w:val="007D2841"/>
    <w:rsid w:val="007D5FD6"/>
    <w:rsid w:val="008105BA"/>
    <w:rsid w:val="00852181"/>
    <w:rsid w:val="00853E5B"/>
    <w:rsid w:val="0088051E"/>
    <w:rsid w:val="008867EC"/>
    <w:rsid w:val="00890A37"/>
    <w:rsid w:val="008A772E"/>
    <w:rsid w:val="008D22C8"/>
    <w:rsid w:val="0092676B"/>
    <w:rsid w:val="00950AF3"/>
    <w:rsid w:val="009734C0"/>
    <w:rsid w:val="009D3802"/>
    <w:rsid w:val="009F68E9"/>
    <w:rsid w:val="009F7D19"/>
    <w:rsid w:val="00A318E0"/>
    <w:rsid w:val="00A610C8"/>
    <w:rsid w:val="00A62AC1"/>
    <w:rsid w:val="00AF7103"/>
    <w:rsid w:val="00B06801"/>
    <w:rsid w:val="00BD6FDE"/>
    <w:rsid w:val="00BE2E2D"/>
    <w:rsid w:val="00BE59D9"/>
    <w:rsid w:val="00C5562D"/>
    <w:rsid w:val="00C90703"/>
    <w:rsid w:val="00CA6CA6"/>
    <w:rsid w:val="00CD0C92"/>
    <w:rsid w:val="00CD27F3"/>
    <w:rsid w:val="00D1677F"/>
    <w:rsid w:val="00D73320"/>
    <w:rsid w:val="00D74CAB"/>
    <w:rsid w:val="00D95D99"/>
    <w:rsid w:val="00DF2A93"/>
    <w:rsid w:val="00E014D8"/>
    <w:rsid w:val="00E56C6D"/>
    <w:rsid w:val="00E65212"/>
    <w:rsid w:val="00E763D6"/>
    <w:rsid w:val="00E951D8"/>
    <w:rsid w:val="00ED09DA"/>
    <w:rsid w:val="00ED5FC8"/>
    <w:rsid w:val="00ED6854"/>
    <w:rsid w:val="00EE51EC"/>
    <w:rsid w:val="00EE53DF"/>
    <w:rsid w:val="00EF16E2"/>
    <w:rsid w:val="00F0699A"/>
    <w:rsid w:val="00F57C90"/>
    <w:rsid w:val="00F74695"/>
    <w:rsid w:val="00F778C8"/>
    <w:rsid w:val="00FC38E7"/>
    <w:rsid w:val="00FC59EC"/>
    <w:rsid w:val="00FF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B02791"/>
  <w15:docId w15:val="{0238AC75-FC51-44EF-BA22-047898FCF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ind w:right="40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864B7"/>
    <w:pPr>
      <w:ind w:right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9"/>
    <w:qFormat/>
    <w:rsid w:val="000864B7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9"/>
    <w:qFormat/>
    <w:rsid w:val="000864B7"/>
    <w:pPr>
      <w:keepNext/>
      <w:ind w:firstLine="567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rsid w:val="000864B7"/>
    <w:pPr>
      <w:keepNext/>
      <w:outlineLvl w:val="3"/>
    </w:pPr>
    <w:rPr>
      <w:rFonts w:ascii="Calibri" w:hAnsi="Calibri"/>
      <w:b/>
      <w:b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uiPriority w:val="99"/>
    <w:rsid w:val="000864B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0864B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rsid w:val="000864B7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a">
    <w:name w:val="Рабочий"/>
    <w:basedOn w:val="a0"/>
    <w:autoRedefine/>
    <w:rsid w:val="000864B7"/>
    <w:pPr>
      <w:widowControl w:val="0"/>
      <w:numPr>
        <w:ilvl w:val="1"/>
        <w:numId w:val="7"/>
      </w:numPr>
      <w:ind w:left="709" w:hanging="709"/>
      <w:jc w:val="both"/>
    </w:pPr>
    <w:rPr>
      <w:sz w:val="20"/>
      <w:szCs w:val="20"/>
    </w:rPr>
  </w:style>
  <w:style w:type="paragraph" w:styleId="a4">
    <w:name w:val="Title"/>
    <w:basedOn w:val="a0"/>
    <w:link w:val="a5"/>
    <w:uiPriority w:val="99"/>
    <w:qFormat/>
    <w:rsid w:val="000864B7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uiPriority w:val="99"/>
    <w:rsid w:val="000864B7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Body Text Indent"/>
    <w:basedOn w:val="a0"/>
    <w:link w:val="a7"/>
    <w:uiPriority w:val="99"/>
    <w:rsid w:val="000864B7"/>
    <w:pPr>
      <w:ind w:firstLine="851"/>
      <w:jc w:val="both"/>
    </w:pPr>
    <w:rPr>
      <w:sz w:val="20"/>
    </w:rPr>
  </w:style>
  <w:style w:type="character" w:customStyle="1" w:styleId="a7">
    <w:name w:val="Основной текст с отступом Знак"/>
    <w:basedOn w:val="a1"/>
    <w:link w:val="a6"/>
    <w:uiPriority w:val="99"/>
    <w:rsid w:val="000864B7"/>
    <w:rPr>
      <w:rFonts w:eastAsia="Times New Roman" w:cs="Times New Roman"/>
      <w:sz w:val="20"/>
      <w:szCs w:val="24"/>
    </w:rPr>
  </w:style>
  <w:style w:type="paragraph" w:styleId="a8">
    <w:name w:val="header"/>
    <w:basedOn w:val="a0"/>
    <w:link w:val="a9"/>
    <w:uiPriority w:val="99"/>
    <w:rsid w:val="000864B7"/>
    <w:pPr>
      <w:tabs>
        <w:tab w:val="center" w:pos="4536"/>
        <w:tab w:val="right" w:pos="9072"/>
      </w:tabs>
    </w:pPr>
    <w:rPr>
      <w:sz w:val="20"/>
    </w:rPr>
  </w:style>
  <w:style w:type="character" w:customStyle="1" w:styleId="a9">
    <w:name w:val="Верхний колонтитул Знак"/>
    <w:basedOn w:val="a1"/>
    <w:link w:val="a8"/>
    <w:uiPriority w:val="99"/>
    <w:rsid w:val="000864B7"/>
    <w:rPr>
      <w:rFonts w:eastAsia="Times New Roman" w:cs="Times New Roman"/>
      <w:sz w:val="20"/>
      <w:szCs w:val="24"/>
    </w:rPr>
  </w:style>
  <w:style w:type="paragraph" w:styleId="31">
    <w:name w:val="Body Text 3"/>
    <w:basedOn w:val="a0"/>
    <w:link w:val="32"/>
    <w:rsid w:val="000864B7"/>
    <w:pPr>
      <w:jc w:val="both"/>
    </w:pPr>
    <w:rPr>
      <w:sz w:val="16"/>
      <w:szCs w:val="16"/>
    </w:rPr>
  </w:style>
  <w:style w:type="character" w:customStyle="1" w:styleId="32">
    <w:name w:val="Основной текст 3 Знак"/>
    <w:basedOn w:val="a1"/>
    <w:link w:val="31"/>
    <w:rsid w:val="000864B7"/>
    <w:rPr>
      <w:rFonts w:eastAsia="Times New Roman" w:cs="Times New Roman"/>
      <w:sz w:val="16"/>
      <w:szCs w:val="16"/>
    </w:rPr>
  </w:style>
  <w:style w:type="character" w:styleId="aa">
    <w:name w:val="page number"/>
    <w:uiPriority w:val="99"/>
    <w:rsid w:val="000864B7"/>
    <w:rPr>
      <w:rFonts w:cs="Times New Roman"/>
    </w:rPr>
  </w:style>
  <w:style w:type="paragraph" w:styleId="ab">
    <w:name w:val="footer"/>
    <w:basedOn w:val="a0"/>
    <w:link w:val="ac"/>
    <w:uiPriority w:val="99"/>
    <w:rsid w:val="000864B7"/>
    <w:pPr>
      <w:tabs>
        <w:tab w:val="center" w:pos="4677"/>
        <w:tab w:val="right" w:pos="9355"/>
      </w:tabs>
    </w:pPr>
    <w:rPr>
      <w:sz w:val="20"/>
    </w:rPr>
  </w:style>
  <w:style w:type="character" w:customStyle="1" w:styleId="ac">
    <w:name w:val="Нижний колонтитул Знак"/>
    <w:basedOn w:val="a1"/>
    <w:link w:val="ab"/>
    <w:uiPriority w:val="99"/>
    <w:rsid w:val="000864B7"/>
    <w:rPr>
      <w:rFonts w:eastAsia="Times New Roman" w:cs="Times New Roman"/>
      <w:sz w:val="20"/>
      <w:szCs w:val="24"/>
    </w:rPr>
  </w:style>
  <w:style w:type="paragraph" w:styleId="ad">
    <w:name w:val="List Paragraph"/>
    <w:basedOn w:val="a0"/>
    <w:uiPriority w:val="34"/>
    <w:qFormat/>
    <w:rsid w:val="000864B7"/>
    <w:pPr>
      <w:ind w:left="720"/>
    </w:pPr>
    <w:rPr>
      <w:rFonts w:ascii="Calibri" w:eastAsia="Calibri" w:hAnsi="Calibri"/>
      <w:szCs w:val="22"/>
    </w:rPr>
  </w:style>
  <w:style w:type="character" w:styleId="ae">
    <w:name w:val="Hyperlink"/>
    <w:basedOn w:val="a1"/>
    <w:uiPriority w:val="99"/>
    <w:unhideWhenUsed/>
    <w:rsid w:val="000864B7"/>
    <w:rPr>
      <w:color w:val="0000FF" w:themeColor="hyperlink"/>
      <w:u w:val="single"/>
    </w:rPr>
  </w:style>
  <w:style w:type="paragraph" w:customStyle="1" w:styleId="Default">
    <w:name w:val="Default"/>
    <w:rsid w:val="000864B7"/>
    <w:pPr>
      <w:autoSpaceDE w:val="0"/>
      <w:autoSpaceDN w:val="0"/>
      <w:adjustRightInd w:val="0"/>
      <w:ind w:right="0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table" w:styleId="af">
    <w:name w:val="Table Grid"/>
    <w:basedOn w:val="a2"/>
    <w:uiPriority w:val="59"/>
    <w:rsid w:val="00B068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1"/>
    <w:rsid w:val="00852181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f0">
    <w:name w:val="Unresolved Mention"/>
    <w:basedOn w:val="a1"/>
    <w:uiPriority w:val="99"/>
    <w:semiHidden/>
    <w:unhideWhenUsed/>
    <w:rsid w:val="005E2D3F"/>
    <w:rPr>
      <w:color w:val="605E5C"/>
      <w:shd w:val="clear" w:color="auto" w:fill="E1DFDD"/>
    </w:rPr>
  </w:style>
  <w:style w:type="paragraph" w:styleId="af1">
    <w:name w:val="Revision"/>
    <w:hidden/>
    <w:uiPriority w:val="99"/>
    <w:semiHidden/>
    <w:rsid w:val="00684FF5"/>
    <w:pPr>
      <w:ind w:right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1">
    <w:name w:val="Обычный1"/>
    <w:rsid w:val="001517AD"/>
    <w:pPr>
      <w:widowControl w:val="0"/>
      <w:snapToGrid w:val="0"/>
      <w:spacing w:line="300" w:lineRule="auto"/>
      <w:ind w:right="0" w:firstLine="560"/>
      <w:jc w:val="both"/>
    </w:pPr>
    <w:rPr>
      <w:rFonts w:eastAsia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02514E"/>
    <w:pPr>
      <w:widowControl w:val="0"/>
      <w:autoSpaceDE w:val="0"/>
      <w:autoSpaceDN w:val="0"/>
      <w:ind w:right="0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168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41492D9F3E213D45EEFA0CB7CA88CA4D7838D55FFA1BEF268B33A3D80872896907C8BF01306CBCEMAOCL" TargetMode="External"/><Relationship Id="rId13" Type="http://schemas.openxmlformats.org/officeDocument/2006/relationships/hyperlink" Target="https://uzpm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81602&amp;dst=100163&amp;field=134&amp;date=16.08.2024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BBFA3-548F-4697-A98E-4411318CC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8</Pages>
  <Words>3456</Words>
  <Characters>19702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Коваленко Александр Анатольевич</cp:lastModifiedBy>
  <cp:revision>20</cp:revision>
  <dcterms:created xsi:type="dcterms:W3CDTF">2025-02-13T06:59:00Z</dcterms:created>
  <dcterms:modified xsi:type="dcterms:W3CDTF">2025-12-02T09:57:00Z</dcterms:modified>
</cp:coreProperties>
</file>